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D946" w14:textId="77777777" w:rsidR="00997336" w:rsidRPr="00E1253F" w:rsidRDefault="00997336" w:rsidP="00EF3A47">
      <w:pPr>
        <w:ind w:left="-2410" w:right="6520"/>
        <w:jc w:val="center"/>
        <w:rPr>
          <w:b/>
          <w:lang w:val="fr-BE"/>
        </w:rPr>
      </w:pPr>
      <w:r w:rsidRPr="00E1253F">
        <w:rPr>
          <w:b/>
          <w:lang w:val="fr-BE"/>
        </w:rPr>
        <w:t>Service Public de</w:t>
      </w:r>
      <w:r w:rsidRPr="00E1253F">
        <w:rPr>
          <w:lang w:val="fr-BE"/>
        </w:rPr>
        <w:t xml:space="preserve"> </w:t>
      </w:r>
      <w:r w:rsidRPr="00E1253F">
        <w:rPr>
          <w:b/>
          <w:lang w:val="fr-BE"/>
        </w:rPr>
        <w:t>Wallonie</w:t>
      </w:r>
    </w:p>
    <w:p w14:paraId="0E24315E" w14:textId="7249D5BD" w:rsidR="00997336" w:rsidRPr="00E1253F" w:rsidRDefault="00441D8B" w:rsidP="00EF3A47">
      <w:pPr>
        <w:ind w:left="-2410" w:right="6520"/>
        <w:jc w:val="center"/>
        <w:rPr>
          <w:lang w:val="fr-BE"/>
        </w:rPr>
      </w:pPr>
      <w:r>
        <w:rPr>
          <w:noProof/>
          <w:lang w:val="fr-BE"/>
        </w:rPr>
        <w:drawing>
          <wp:inline distT="0" distB="0" distL="0" distR="0" wp14:anchorId="09C2240A" wp14:editId="58CAAC88">
            <wp:extent cx="128016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188720"/>
                    </a:xfrm>
                    <a:prstGeom prst="rect">
                      <a:avLst/>
                    </a:prstGeom>
                    <a:noFill/>
                    <a:ln>
                      <a:noFill/>
                    </a:ln>
                  </pic:spPr>
                </pic:pic>
              </a:graphicData>
            </a:graphic>
          </wp:inline>
        </w:drawing>
      </w:r>
    </w:p>
    <w:p w14:paraId="3767E9F0" w14:textId="77777777" w:rsidR="009A2D2C" w:rsidRPr="009A2D2C" w:rsidRDefault="009A2D2C" w:rsidP="009A2D2C">
      <w:pPr>
        <w:ind w:left="-2410" w:right="6520"/>
        <w:jc w:val="center"/>
        <w:rPr>
          <w:rFonts w:asciiTheme="minorHAnsi" w:eastAsiaTheme="minorHAnsi" w:hAnsiTheme="minorHAnsi" w:cstheme="minorBidi"/>
          <w:sz w:val="22"/>
          <w:szCs w:val="22"/>
          <w:lang w:val="fr-BE" w:eastAsia="en-US"/>
        </w:rPr>
      </w:pPr>
    </w:p>
    <w:p w14:paraId="467C7DF8" w14:textId="77777777" w:rsidR="009A2D2C" w:rsidRPr="00974E09" w:rsidRDefault="009A2D2C" w:rsidP="009A2D2C">
      <w:pPr>
        <w:ind w:left="-2410" w:right="6520"/>
        <w:jc w:val="center"/>
        <w:rPr>
          <w:rFonts w:asciiTheme="minorHAnsi" w:eastAsiaTheme="minorHAnsi" w:hAnsiTheme="minorHAnsi" w:cstheme="minorBidi"/>
          <w:sz w:val="22"/>
          <w:szCs w:val="22"/>
          <w:lang w:val="fr-BE" w:eastAsia="en-US"/>
        </w:rPr>
      </w:pPr>
      <w:r w:rsidRPr="00974E09">
        <w:rPr>
          <w:rFonts w:asciiTheme="minorHAnsi" w:eastAsiaTheme="minorHAnsi" w:hAnsiTheme="minorHAnsi" w:cstheme="minorBidi"/>
          <w:sz w:val="22"/>
          <w:szCs w:val="22"/>
          <w:lang w:val="fr-BE" w:eastAsia="en-US"/>
        </w:rPr>
        <w:t>SPW Budget, Logistique et Technologies de l’information et de la communication.</w:t>
      </w:r>
    </w:p>
    <w:p w14:paraId="30F96DE8" w14:textId="77777777" w:rsidR="009A2D2C" w:rsidRPr="00974E09" w:rsidRDefault="009A2D2C" w:rsidP="009A2D2C">
      <w:pPr>
        <w:ind w:left="-2410" w:right="6520"/>
        <w:jc w:val="center"/>
        <w:rPr>
          <w:rFonts w:asciiTheme="minorHAnsi" w:eastAsiaTheme="minorHAnsi" w:hAnsiTheme="minorHAnsi" w:cstheme="minorBidi"/>
          <w:sz w:val="22"/>
          <w:szCs w:val="22"/>
          <w:lang w:val="fr-BE" w:eastAsia="en-US"/>
        </w:rPr>
      </w:pPr>
      <w:r w:rsidRPr="00974E09">
        <w:rPr>
          <w:rFonts w:asciiTheme="minorHAnsi" w:eastAsiaTheme="minorHAnsi" w:hAnsiTheme="minorHAnsi" w:cstheme="minorBidi"/>
          <w:sz w:val="22"/>
          <w:szCs w:val="22"/>
          <w:lang w:val="fr-BE" w:eastAsia="en-US"/>
        </w:rPr>
        <w:t>Département des</w:t>
      </w:r>
    </w:p>
    <w:p w14:paraId="6BFA3CD0" w14:textId="77777777" w:rsidR="009A2D2C" w:rsidRPr="00974E09" w:rsidRDefault="009A2D2C" w:rsidP="009A2D2C">
      <w:pPr>
        <w:ind w:left="-2410" w:right="6520"/>
        <w:jc w:val="center"/>
        <w:rPr>
          <w:rFonts w:asciiTheme="minorHAnsi" w:eastAsiaTheme="minorHAnsi" w:hAnsiTheme="minorHAnsi" w:cstheme="minorBidi"/>
          <w:sz w:val="22"/>
          <w:szCs w:val="22"/>
          <w:lang w:val="fr-BE" w:eastAsia="en-US"/>
        </w:rPr>
      </w:pPr>
      <w:r w:rsidRPr="00974E09">
        <w:rPr>
          <w:rFonts w:asciiTheme="minorHAnsi" w:eastAsiaTheme="minorHAnsi" w:hAnsiTheme="minorHAnsi" w:cstheme="minorBidi"/>
          <w:sz w:val="22"/>
          <w:szCs w:val="22"/>
          <w:lang w:val="fr-BE" w:eastAsia="en-US"/>
        </w:rPr>
        <w:t>Comités d’acquisition</w:t>
      </w:r>
    </w:p>
    <w:p w14:paraId="79FBE81A" w14:textId="77777777" w:rsidR="009A2D2C" w:rsidRPr="00974E09" w:rsidRDefault="009A2D2C" w:rsidP="009A2D2C">
      <w:pPr>
        <w:ind w:left="-2410" w:right="6520"/>
        <w:jc w:val="center"/>
        <w:rPr>
          <w:rFonts w:asciiTheme="minorHAnsi" w:eastAsiaTheme="minorHAnsi" w:hAnsiTheme="minorHAnsi" w:cstheme="minorBidi"/>
          <w:b/>
          <w:sz w:val="22"/>
          <w:szCs w:val="22"/>
          <w:lang w:val="fr-BE" w:eastAsia="en-US"/>
        </w:rPr>
      </w:pPr>
      <w:r w:rsidRPr="00974E09">
        <w:rPr>
          <w:rFonts w:asciiTheme="minorHAnsi" w:eastAsiaTheme="minorHAnsi" w:hAnsiTheme="minorHAnsi" w:cstheme="minorBidi"/>
          <w:b/>
          <w:sz w:val="22"/>
          <w:szCs w:val="22"/>
          <w:lang w:val="fr-BE" w:eastAsia="en-US"/>
        </w:rPr>
        <w:t>Direction du Comité d’acquisition</w:t>
      </w:r>
    </w:p>
    <w:p w14:paraId="5004270E" w14:textId="77777777" w:rsidR="009A2D2C" w:rsidRPr="009A2D2C" w:rsidRDefault="009A2D2C" w:rsidP="009A2D2C">
      <w:pPr>
        <w:ind w:left="-2410" w:right="6520"/>
        <w:jc w:val="center"/>
        <w:rPr>
          <w:rFonts w:asciiTheme="minorHAnsi" w:eastAsiaTheme="minorHAnsi" w:hAnsiTheme="minorHAnsi" w:cstheme="minorBidi"/>
          <w:b/>
          <w:sz w:val="22"/>
          <w:szCs w:val="22"/>
          <w:lang w:val="fr-BE" w:eastAsia="en-US"/>
        </w:rPr>
      </w:pPr>
      <w:proofErr w:type="gramStart"/>
      <w:r w:rsidRPr="00974E09">
        <w:rPr>
          <w:rFonts w:asciiTheme="minorHAnsi" w:eastAsiaTheme="minorHAnsi" w:hAnsiTheme="minorHAnsi" w:cstheme="minorBidi"/>
          <w:b/>
          <w:sz w:val="22"/>
          <w:szCs w:val="22"/>
          <w:lang w:val="fr-BE" w:eastAsia="en-US"/>
        </w:rPr>
        <w:t>de</w:t>
      </w:r>
      <w:proofErr w:type="gramEnd"/>
      <w:r w:rsidRPr="00974E09">
        <w:rPr>
          <w:rFonts w:asciiTheme="minorHAnsi" w:eastAsiaTheme="minorHAnsi" w:hAnsiTheme="minorHAnsi" w:cstheme="minorBidi"/>
          <w:b/>
          <w:sz w:val="22"/>
          <w:szCs w:val="22"/>
          <w:lang w:val="fr-BE" w:eastAsia="en-US"/>
        </w:rPr>
        <w:t xml:space="preserve"> LIEGE</w:t>
      </w:r>
    </w:p>
    <w:p w14:paraId="5C6B6298" w14:textId="77777777" w:rsidR="00997336" w:rsidRPr="00CA5B17" w:rsidRDefault="00997336" w:rsidP="00EF3A47">
      <w:pPr>
        <w:ind w:left="-2410" w:right="6520"/>
        <w:jc w:val="center"/>
        <w:rPr>
          <w:rFonts w:ascii="Calibri" w:hAnsi="Calibri" w:cs="Calibri"/>
          <w:sz w:val="22"/>
          <w:szCs w:val="22"/>
          <w:lang w:val="fr-BE"/>
        </w:rPr>
      </w:pPr>
      <w:r w:rsidRPr="00CA5B17">
        <w:rPr>
          <w:rFonts w:ascii="Calibri" w:hAnsi="Calibri" w:cs="Calibri"/>
          <w:sz w:val="22"/>
          <w:szCs w:val="22"/>
          <w:lang w:val="fr-BE"/>
        </w:rPr>
        <w:t>------</w:t>
      </w:r>
    </w:p>
    <w:p w14:paraId="1EB2555C" w14:textId="77777777" w:rsidR="00997336" w:rsidRPr="00CA5B17" w:rsidRDefault="00997336" w:rsidP="00EF3A47">
      <w:pPr>
        <w:ind w:left="-2268" w:right="4252"/>
        <w:rPr>
          <w:rFonts w:ascii="Calibri" w:hAnsi="Calibri" w:cs="Calibri"/>
          <w:sz w:val="22"/>
          <w:szCs w:val="22"/>
          <w:lang w:val="fr-BE"/>
        </w:rPr>
      </w:pPr>
      <w:r w:rsidRPr="00CA5B17">
        <w:rPr>
          <w:rFonts w:ascii="Calibri" w:hAnsi="Calibri" w:cs="Calibri"/>
          <w:sz w:val="22"/>
          <w:szCs w:val="22"/>
          <w:lang w:val="fr-BE"/>
        </w:rPr>
        <w:t xml:space="preserve">Dossier n° </w:t>
      </w:r>
      <w:r w:rsidR="00066C4F" w:rsidRPr="00CA5B17">
        <w:rPr>
          <w:rFonts w:ascii="Calibri" w:hAnsi="Calibri" w:cs="Calibri"/>
          <w:sz w:val="22"/>
          <w:szCs w:val="22"/>
          <w:lang w:val="fr-BE"/>
        </w:rPr>
        <w:t xml:space="preserve"> </w:t>
      </w:r>
    </w:p>
    <w:p w14:paraId="3A8172BA" w14:textId="59ABCA31" w:rsidR="00997336" w:rsidRPr="00CA5B17" w:rsidRDefault="00997336" w:rsidP="00EF3A47">
      <w:pPr>
        <w:ind w:left="-2268" w:right="4252"/>
        <w:rPr>
          <w:rFonts w:ascii="Calibri" w:hAnsi="Calibri" w:cs="Calibri"/>
          <w:sz w:val="22"/>
          <w:szCs w:val="22"/>
          <w:lang w:val="fr-BE"/>
        </w:rPr>
      </w:pPr>
      <w:r w:rsidRPr="00CA5B17">
        <w:rPr>
          <w:rFonts w:ascii="Calibri" w:hAnsi="Calibri" w:cs="Calibri"/>
          <w:sz w:val="22"/>
          <w:szCs w:val="22"/>
          <w:lang w:val="fr-BE"/>
        </w:rPr>
        <w:t>Répertoire n°</w:t>
      </w:r>
      <w:r w:rsidR="00322BC6" w:rsidRPr="00CA5B17">
        <w:rPr>
          <w:rFonts w:ascii="Calibri" w:hAnsi="Calibri" w:cs="Calibri"/>
          <w:sz w:val="22"/>
          <w:szCs w:val="22"/>
          <w:lang w:val="fr-BE"/>
        </w:rPr>
        <w:tab/>
      </w:r>
      <w:r w:rsidR="006E688A" w:rsidRPr="00CA5B17">
        <w:rPr>
          <w:rFonts w:ascii="Calibri" w:hAnsi="Calibri" w:cs="Calibri"/>
          <w:sz w:val="22"/>
          <w:szCs w:val="22"/>
          <w:lang w:val="fr-BE"/>
        </w:rPr>
        <w:t xml:space="preserve">      </w:t>
      </w:r>
      <w:r w:rsidR="00480C56" w:rsidRPr="00CA5B17">
        <w:rPr>
          <w:rFonts w:ascii="Calibri" w:hAnsi="Calibri" w:cs="Calibri"/>
          <w:sz w:val="22"/>
          <w:szCs w:val="22"/>
          <w:lang w:val="fr-BE"/>
        </w:rPr>
        <w:t>/ 20</w:t>
      </w:r>
      <w:r w:rsidR="000F209D">
        <w:rPr>
          <w:rFonts w:ascii="Calibri" w:hAnsi="Calibri" w:cs="Calibri"/>
          <w:sz w:val="22"/>
          <w:szCs w:val="22"/>
          <w:lang w:val="fr-BE"/>
        </w:rPr>
        <w:t>2</w:t>
      </w:r>
      <w:r w:rsidR="008A560C">
        <w:rPr>
          <w:rFonts w:ascii="Calibri" w:hAnsi="Calibri" w:cs="Calibri"/>
          <w:sz w:val="22"/>
          <w:szCs w:val="22"/>
          <w:lang w:val="fr-BE"/>
        </w:rPr>
        <w:t>1</w:t>
      </w:r>
    </w:p>
    <w:p w14:paraId="131B2E47" w14:textId="77777777" w:rsidR="00066C4F" w:rsidRPr="00CA5B17" w:rsidRDefault="00066C4F" w:rsidP="00066C4F">
      <w:pPr>
        <w:rPr>
          <w:rFonts w:ascii="Calibri" w:hAnsi="Calibri" w:cs="Calibri"/>
          <w:b/>
          <w:u w:val="single"/>
        </w:rPr>
      </w:pPr>
    </w:p>
    <w:p w14:paraId="14CB1211" w14:textId="77777777" w:rsidR="006E688A" w:rsidRPr="00CA5B17" w:rsidRDefault="002F1C4D" w:rsidP="00EF3A47">
      <w:pPr>
        <w:jc w:val="center"/>
        <w:rPr>
          <w:rFonts w:ascii="Calibri" w:hAnsi="Calibri" w:cs="Calibri"/>
          <w:b/>
          <w:sz w:val="22"/>
          <w:szCs w:val="22"/>
          <w:u w:val="single"/>
        </w:rPr>
      </w:pPr>
      <w:r w:rsidRPr="00CA5B17">
        <w:rPr>
          <w:rFonts w:ascii="Calibri" w:hAnsi="Calibri" w:cs="Calibri"/>
          <w:b/>
          <w:sz w:val="22"/>
          <w:szCs w:val="22"/>
          <w:u w:val="single"/>
        </w:rPr>
        <w:t>CONVENTION D’EMPHYTEOSE</w:t>
      </w:r>
    </w:p>
    <w:p w14:paraId="4D80D976" w14:textId="77777777" w:rsidR="006E688A" w:rsidRPr="00CA5B17" w:rsidRDefault="006E688A" w:rsidP="00EF3A47">
      <w:pPr>
        <w:rPr>
          <w:rFonts w:ascii="Calibri" w:hAnsi="Calibri" w:cs="Calibri"/>
          <w:b/>
          <w:sz w:val="22"/>
          <w:szCs w:val="22"/>
        </w:rPr>
      </w:pPr>
    </w:p>
    <w:p w14:paraId="6323620D" w14:textId="77777777" w:rsidR="00EB258A" w:rsidRPr="00CA5B17" w:rsidRDefault="00EB258A" w:rsidP="00EB258A">
      <w:pPr>
        <w:jc w:val="left"/>
        <w:rPr>
          <w:rFonts w:ascii="Calibri" w:hAnsi="Calibri" w:cs="Calibri"/>
          <w:sz w:val="22"/>
          <w:szCs w:val="22"/>
        </w:rPr>
      </w:pPr>
      <w:r w:rsidRPr="00CA5B17">
        <w:rPr>
          <w:rFonts w:ascii="Calibri" w:hAnsi="Calibri" w:cs="Calibri"/>
          <w:sz w:val="22"/>
          <w:szCs w:val="22"/>
        </w:rPr>
        <w:tab/>
      </w:r>
      <w:r w:rsidR="009F2E2C" w:rsidRPr="00CA5B17">
        <w:rPr>
          <w:rFonts w:ascii="Calibri" w:hAnsi="Calibri" w:cs="Calibri"/>
          <w:sz w:val="22"/>
          <w:szCs w:val="22"/>
        </w:rPr>
        <w:t xml:space="preserve">L’an deux mille </w:t>
      </w:r>
      <w:r w:rsidR="00737576">
        <w:rPr>
          <w:rFonts w:ascii="Calibri" w:hAnsi="Calibri" w:cs="Calibri"/>
          <w:sz w:val="22"/>
          <w:szCs w:val="22"/>
        </w:rPr>
        <w:t>*</w:t>
      </w:r>
      <w:r w:rsidRPr="00CA5B17">
        <w:rPr>
          <w:rFonts w:ascii="Calibri" w:hAnsi="Calibri" w:cs="Calibri"/>
          <w:sz w:val="22"/>
          <w:szCs w:val="22"/>
        </w:rPr>
        <w:t>,</w:t>
      </w:r>
    </w:p>
    <w:p w14:paraId="5F7572EC" w14:textId="77777777" w:rsidR="006E688A" w:rsidRPr="00CA5B17" w:rsidRDefault="00EB258A" w:rsidP="00EB258A">
      <w:pPr>
        <w:jc w:val="left"/>
        <w:rPr>
          <w:rFonts w:ascii="Calibri" w:hAnsi="Calibri" w:cs="Calibri"/>
          <w:sz w:val="22"/>
          <w:szCs w:val="22"/>
        </w:rPr>
        <w:sectPr w:rsidR="006E688A" w:rsidRPr="00CA5B17" w:rsidSect="00F456E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6" w:h="16838"/>
          <w:pgMar w:top="1079" w:right="1418" w:bottom="1438" w:left="3232" w:header="720" w:footer="720" w:gutter="0"/>
          <w:cols w:space="720"/>
        </w:sectPr>
      </w:pPr>
      <w:r w:rsidRPr="00CA5B17">
        <w:rPr>
          <w:rFonts w:ascii="Calibri" w:hAnsi="Calibri" w:cs="Calibri"/>
          <w:sz w:val="22"/>
          <w:szCs w:val="22"/>
        </w:rPr>
        <w:tab/>
        <w:t xml:space="preserve">Le </w:t>
      </w:r>
    </w:p>
    <w:p w14:paraId="4B1599DF" w14:textId="1EC64A14" w:rsidR="009A2D2C" w:rsidRPr="009A2D2C" w:rsidRDefault="006E688A" w:rsidP="009A2D2C">
      <w:pPr>
        <w:ind w:firstLine="708"/>
        <w:rPr>
          <w:rFonts w:asciiTheme="minorHAnsi" w:eastAsiaTheme="minorHAnsi" w:hAnsiTheme="minorHAnsi" w:cstheme="minorHAnsi"/>
          <w:sz w:val="22"/>
          <w:szCs w:val="22"/>
          <w:lang w:val="fr-BE" w:eastAsia="en-US"/>
        </w:rPr>
      </w:pPr>
      <w:r w:rsidRPr="00CA5B17">
        <w:rPr>
          <w:rFonts w:ascii="Calibri" w:hAnsi="Calibri" w:cs="Calibri"/>
          <w:sz w:val="22"/>
          <w:szCs w:val="22"/>
        </w:rPr>
        <w:tab/>
      </w:r>
      <w:proofErr w:type="gramStart"/>
      <w:r w:rsidRPr="00CA5B17">
        <w:rPr>
          <w:rFonts w:ascii="Calibri" w:hAnsi="Calibri" w:cs="Calibri"/>
          <w:sz w:val="22"/>
          <w:szCs w:val="22"/>
        </w:rPr>
        <w:t xml:space="preserve">Nous, </w:t>
      </w:r>
      <w:r w:rsidR="00B27631" w:rsidRPr="00CA5B17">
        <w:rPr>
          <w:rFonts w:ascii="Calibri" w:hAnsi="Calibri" w:cs="Calibri"/>
          <w:sz w:val="22"/>
          <w:szCs w:val="22"/>
        </w:rPr>
        <w:t>….</w:t>
      </w:r>
      <w:proofErr w:type="gramEnd"/>
      <w:r w:rsidRPr="00CA5B17">
        <w:rPr>
          <w:rFonts w:ascii="Calibri" w:hAnsi="Calibri" w:cs="Calibri"/>
          <w:sz w:val="22"/>
          <w:szCs w:val="22"/>
        </w:rPr>
        <w:t>,</w:t>
      </w:r>
      <w:r w:rsidR="00DA4A12" w:rsidRPr="00CA5B17">
        <w:rPr>
          <w:rFonts w:ascii="Calibri" w:hAnsi="Calibri" w:cs="Calibri"/>
          <w:sz w:val="22"/>
          <w:szCs w:val="22"/>
        </w:rPr>
        <w:t xml:space="preserve"> </w:t>
      </w:r>
      <w:r w:rsidR="009A2D2C" w:rsidRPr="00974E09">
        <w:rPr>
          <w:rFonts w:asciiTheme="minorHAnsi" w:eastAsiaTheme="minorHAnsi" w:hAnsiTheme="minorHAnsi" w:cstheme="minorHAnsi"/>
          <w:sz w:val="22"/>
          <w:szCs w:val="22"/>
          <w:lang w:val="fr-BE" w:eastAsia="en-US"/>
        </w:rPr>
        <w:t>Commissaire au Service public de Wallonie, Budget, Logistique et Technologies de l’Information et de la Communication, Département des Comités d’acquisition, Direction du Comité d’acquisition de Liège</w:t>
      </w:r>
      <w:r w:rsidR="009A2D2C" w:rsidRPr="009A2D2C">
        <w:rPr>
          <w:rFonts w:asciiTheme="minorHAnsi" w:eastAsiaTheme="minorHAnsi" w:hAnsiTheme="minorHAnsi" w:cstheme="minorHAnsi"/>
          <w:sz w:val="22"/>
          <w:szCs w:val="22"/>
          <w:lang w:val="fr-BE" w:eastAsia="en-US"/>
        </w:rPr>
        <w:t>, actons la convention suivante intervenue entre :</w:t>
      </w:r>
    </w:p>
    <w:p w14:paraId="5E8CA3E5" w14:textId="16BCD8F4" w:rsidR="006E688A" w:rsidRPr="00CA5B17" w:rsidRDefault="006E688A" w:rsidP="00EF3A47">
      <w:pPr>
        <w:ind w:hanging="2552"/>
        <w:rPr>
          <w:rFonts w:ascii="Calibri" w:hAnsi="Calibri" w:cs="Calibri"/>
          <w:b/>
          <w:bCs/>
          <w:sz w:val="22"/>
          <w:szCs w:val="22"/>
        </w:rPr>
      </w:pPr>
    </w:p>
    <w:p w14:paraId="54786DDE" w14:textId="77777777" w:rsidR="006E688A" w:rsidRPr="00CA5B17" w:rsidRDefault="006E688A" w:rsidP="00EF3A47">
      <w:pPr>
        <w:ind w:firstLine="720"/>
        <w:rPr>
          <w:rFonts w:ascii="Calibri" w:hAnsi="Calibri" w:cs="Calibri"/>
          <w:sz w:val="22"/>
          <w:szCs w:val="22"/>
        </w:rPr>
      </w:pPr>
      <w:r w:rsidRPr="00CA5B17">
        <w:rPr>
          <w:rFonts w:ascii="Calibri" w:hAnsi="Calibri" w:cs="Calibri"/>
          <w:b/>
          <w:bCs/>
          <w:sz w:val="22"/>
          <w:szCs w:val="22"/>
        </w:rPr>
        <w:t>D'UNE PART </w:t>
      </w:r>
      <w:r w:rsidRPr="00CA5B17">
        <w:rPr>
          <w:rFonts w:ascii="Calibri" w:hAnsi="Calibri" w:cs="Calibri"/>
          <w:bCs/>
          <w:sz w:val="22"/>
          <w:szCs w:val="22"/>
        </w:rPr>
        <w:t>:</w:t>
      </w:r>
    </w:p>
    <w:p w14:paraId="2B1BCA25" w14:textId="0A520982" w:rsidR="00174FB4" w:rsidRPr="00CA5B17" w:rsidRDefault="00174FB4" w:rsidP="00EF3A47">
      <w:pPr>
        <w:rPr>
          <w:rFonts w:ascii="Calibri" w:hAnsi="Calibri" w:cs="Calibri"/>
          <w:sz w:val="22"/>
          <w:szCs w:val="22"/>
          <w:lang w:val="fr-BE"/>
        </w:rPr>
      </w:pPr>
      <w:r w:rsidRPr="00CA5B17">
        <w:rPr>
          <w:rFonts w:ascii="Calibri" w:hAnsi="Calibri" w:cs="Calibri"/>
          <w:spacing w:val="-3"/>
          <w:sz w:val="22"/>
          <w:szCs w:val="22"/>
        </w:rPr>
        <w:tab/>
      </w:r>
      <w:r w:rsidR="006E688A" w:rsidRPr="00CA5B17">
        <w:rPr>
          <w:rFonts w:ascii="Calibri" w:hAnsi="Calibri" w:cs="Calibri"/>
          <w:spacing w:val="-3"/>
          <w:sz w:val="22"/>
          <w:szCs w:val="22"/>
        </w:rPr>
        <w:t xml:space="preserve">La </w:t>
      </w:r>
      <w:r w:rsidR="006E688A" w:rsidRPr="00974E09">
        <w:rPr>
          <w:rFonts w:ascii="Calibri" w:hAnsi="Calibri" w:cs="Calibri"/>
          <w:spacing w:val="-3"/>
          <w:sz w:val="22"/>
          <w:szCs w:val="22"/>
        </w:rPr>
        <w:t>société coopérative intercommunale</w:t>
      </w:r>
      <w:r w:rsidR="006E688A" w:rsidRPr="00CA5B17">
        <w:rPr>
          <w:rFonts w:ascii="Calibri" w:hAnsi="Calibri" w:cs="Calibri"/>
          <w:spacing w:val="-3"/>
          <w:sz w:val="22"/>
          <w:szCs w:val="22"/>
        </w:rPr>
        <w:t xml:space="preserve"> </w:t>
      </w:r>
      <w:r w:rsidR="006E688A" w:rsidRPr="00CA5B17">
        <w:rPr>
          <w:rFonts w:ascii="Calibri" w:hAnsi="Calibri" w:cs="Calibri"/>
          <w:b/>
          <w:spacing w:val="-3"/>
          <w:sz w:val="22"/>
          <w:szCs w:val="22"/>
        </w:rPr>
        <w:t>«</w:t>
      </w:r>
      <w:r w:rsidR="006E688A" w:rsidRPr="00CA5B17">
        <w:rPr>
          <w:rFonts w:ascii="Calibri" w:hAnsi="Calibri" w:cs="Calibri"/>
          <w:spacing w:val="-3"/>
          <w:sz w:val="22"/>
          <w:szCs w:val="22"/>
        </w:rPr>
        <w:t> </w:t>
      </w:r>
      <w:r w:rsidR="006E688A" w:rsidRPr="00CA5B17">
        <w:rPr>
          <w:rFonts w:ascii="Calibri" w:hAnsi="Calibri" w:cs="Calibri"/>
          <w:b/>
          <w:sz w:val="22"/>
          <w:szCs w:val="22"/>
        </w:rPr>
        <w:t>SPI »</w:t>
      </w:r>
      <w:r w:rsidR="006E688A" w:rsidRPr="00CA5B17">
        <w:rPr>
          <w:rFonts w:ascii="Calibri" w:hAnsi="Calibri" w:cs="Calibri"/>
          <w:sz w:val="22"/>
          <w:szCs w:val="22"/>
        </w:rPr>
        <w:t>, dont le siège social est établi à 4000 Liège, rue du Vertbois, 11, inscrite à la Banque Carrefour des Entreprises (</w:t>
      </w:r>
      <w:r w:rsidR="00D5573B" w:rsidRPr="00974E09">
        <w:rPr>
          <w:rFonts w:ascii="Calibri" w:hAnsi="Calibri" w:cs="Calibri"/>
          <w:sz w:val="22"/>
          <w:szCs w:val="22"/>
        </w:rPr>
        <w:t>registre des personnes morales</w:t>
      </w:r>
      <w:r w:rsidR="001C3195" w:rsidRPr="00CA5B17">
        <w:rPr>
          <w:rFonts w:ascii="Calibri" w:hAnsi="Calibri" w:cs="Calibri"/>
          <w:sz w:val="22"/>
          <w:szCs w:val="22"/>
        </w:rPr>
        <w:t xml:space="preserve"> de Liège</w:t>
      </w:r>
      <w:r w:rsidR="006E688A" w:rsidRPr="00CA5B17">
        <w:rPr>
          <w:rFonts w:ascii="Calibri" w:hAnsi="Calibri" w:cs="Calibri"/>
          <w:sz w:val="22"/>
          <w:szCs w:val="22"/>
        </w:rPr>
        <w:t xml:space="preserve">) sous le numéro </w:t>
      </w:r>
      <w:r w:rsidR="001C3195" w:rsidRPr="00CA5B17">
        <w:rPr>
          <w:rFonts w:ascii="Calibri" w:hAnsi="Calibri" w:cs="Calibri"/>
          <w:sz w:val="22"/>
          <w:szCs w:val="22"/>
        </w:rPr>
        <w:t>BE</w:t>
      </w:r>
      <w:r w:rsidR="006E688A" w:rsidRPr="00CA5B17">
        <w:rPr>
          <w:rFonts w:ascii="Calibri" w:hAnsi="Calibri" w:cs="Calibri"/>
          <w:sz w:val="22"/>
          <w:szCs w:val="22"/>
        </w:rPr>
        <w:t>0204.259.135 et immatriculée à la Taxe sur la Valeur Ajoutée</w:t>
      </w:r>
      <w:r w:rsidR="001C3195" w:rsidRPr="00CA5B17">
        <w:rPr>
          <w:rFonts w:ascii="Calibri" w:hAnsi="Calibri" w:cs="Calibri"/>
          <w:sz w:val="22"/>
          <w:szCs w:val="22"/>
        </w:rPr>
        <w:t xml:space="preserve"> sous le numéro BE 204.259.135 ;</w:t>
      </w:r>
      <w:r w:rsidR="006E688A" w:rsidRPr="00CA5B17">
        <w:rPr>
          <w:rFonts w:ascii="Calibri" w:hAnsi="Calibri" w:cs="Calibri"/>
          <w:sz w:val="22"/>
          <w:szCs w:val="22"/>
        </w:rPr>
        <w:t xml:space="preserve"> </w:t>
      </w:r>
      <w:r w:rsidR="006E688A" w:rsidRPr="00CA5B17">
        <w:rPr>
          <w:rFonts w:ascii="Calibri" w:hAnsi="Calibri" w:cs="Calibri"/>
          <w:spacing w:val="4"/>
          <w:sz w:val="22"/>
          <w:szCs w:val="22"/>
        </w:rPr>
        <w:t>constituée - sur base des dispositions de la loi du 18 juillet 1959 instaurant des mesures spéciales en vue de combattre les difficultés économiques et sociales de certaines régions, publiée au Moniteur belge du 29 août 1959 - aux termes d</w:t>
      </w:r>
      <w:r w:rsidR="001C3195" w:rsidRPr="00CA5B17">
        <w:rPr>
          <w:rFonts w:ascii="Calibri" w:hAnsi="Calibri" w:cs="Calibri"/>
          <w:spacing w:val="4"/>
          <w:sz w:val="22"/>
          <w:szCs w:val="22"/>
        </w:rPr>
        <w:t>’un acte du 17 février 1961 du N</w:t>
      </w:r>
      <w:r w:rsidR="006E688A" w:rsidRPr="00CA5B17">
        <w:rPr>
          <w:rFonts w:ascii="Calibri" w:hAnsi="Calibri" w:cs="Calibri"/>
          <w:spacing w:val="4"/>
          <w:sz w:val="22"/>
          <w:szCs w:val="22"/>
        </w:rPr>
        <w:t xml:space="preserve">otaire Jacques WAHA, à Herstal, publié au Moniteur belge du </w:t>
      </w:r>
      <w:r w:rsidR="001C3195" w:rsidRPr="00CA5B17">
        <w:rPr>
          <w:rFonts w:ascii="Calibri" w:hAnsi="Calibri" w:cs="Calibri"/>
          <w:spacing w:val="4"/>
          <w:sz w:val="22"/>
          <w:szCs w:val="22"/>
        </w:rPr>
        <w:t>4 mars 1961 sous le numéro 4018 ;</w:t>
      </w:r>
      <w:r w:rsidR="006E688A" w:rsidRPr="00CA5B17">
        <w:rPr>
          <w:rFonts w:ascii="Calibri" w:hAnsi="Calibri" w:cs="Calibri"/>
          <w:spacing w:val="4"/>
          <w:sz w:val="22"/>
          <w:szCs w:val="22"/>
        </w:rPr>
        <w:t xml:space="preserve"> d</w:t>
      </w:r>
      <w:r w:rsidR="006E688A" w:rsidRPr="00CA5B17">
        <w:rPr>
          <w:rFonts w:ascii="Calibri" w:hAnsi="Calibri" w:cs="Calibri"/>
          <w:sz w:val="22"/>
          <w:szCs w:val="22"/>
        </w:rPr>
        <w:t xml:space="preserve">ont les statuts ont été modifiés à diverses reprises, et en dernier lieu, </w:t>
      </w:r>
      <w:r w:rsidR="001C3195" w:rsidRPr="00CA5B17">
        <w:rPr>
          <w:rFonts w:ascii="Calibri" w:hAnsi="Calibri" w:cs="Calibri"/>
          <w:sz w:val="22"/>
          <w:szCs w:val="22"/>
        </w:rPr>
        <w:t xml:space="preserve">par </w:t>
      </w:r>
      <w:r w:rsidR="006E688A" w:rsidRPr="00CA5B17">
        <w:rPr>
          <w:rFonts w:ascii="Calibri" w:hAnsi="Calibri" w:cs="Calibri"/>
          <w:sz w:val="22"/>
          <w:szCs w:val="22"/>
        </w:rPr>
        <w:t xml:space="preserve">décision </w:t>
      </w:r>
      <w:r w:rsidR="006E688A" w:rsidRPr="00CA5B17">
        <w:rPr>
          <w:rFonts w:ascii="Calibri" w:hAnsi="Calibri" w:cs="Calibri"/>
          <w:sz w:val="22"/>
          <w:szCs w:val="22"/>
          <w:lang w:val="fr-BE"/>
        </w:rPr>
        <w:t>de l’Assemblée Générale Extraordinaire</w:t>
      </w:r>
      <w:r w:rsidR="001C3195" w:rsidRPr="00CA5B17">
        <w:rPr>
          <w:rFonts w:ascii="Calibri" w:hAnsi="Calibri" w:cs="Calibri"/>
          <w:sz w:val="22"/>
          <w:szCs w:val="22"/>
          <w:lang w:val="fr-BE"/>
        </w:rPr>
        <w:t xml:space="preserve"> </w:t>
      </w:r>
      <w:r w:rsidR="007756C1" w:rsidRPr="007756C1">
        <w:rPr>
          <w:rFonts w:ascii="Calibri" w:hAnsi="Calibri" w:cs="Calibri"/>
          <w:sz w:val="22"/>
          <w:szCs w:val="22"/>
          <w:lang w:val="fr-BE"/>
        </w:rPr>
        <w:t xml:space="preserve">du 27 juin 2019 , dont le procès-verbal  dressé par Maître Christine WERA, Notaire à Liège-Grivegnée, a été publié par extrait aux annexes du Moniteur Belge du 12 juillet suivant, sous le numéro 19094075. </w:t>
      </w:r>
    </w:p>
    <w:p w14:paraId="103DE4F1" w14:textId="1119C27C" w:rsidR="006335F5" w:rsidRDefault="006335F5" w:rsidP="006335F5">
      <w:pPr>
        <w:spacing w:before="100" w:beforeAutospacing="1" w:after="100" w:afterAutospacing="1"/>
        <w:rPr>
          <w:rFonts w:ascii="Calibri" w:hAnsi="Calibri" w:cs="Calibri"/>
          <w:color w:val="FF0000"/>
          <w:sz w:val="22"/>
          <w:szCs w:val="22"/>
          <w:lang w:val="fr-BE" w:eastAsia="fr-BE"/>
        </w:rPr>
      </w:pPr>
      <w:r>
        <w:rPr>
          <w:rFonts w:ascii="Calibri" w:hAnsi="Calibri" w:cs="Calibri"/>
          <w:sz w:val="22"/>
          <w:szCs w:val="22"/>
          <w:lang w:val="fr-BE"/>
        </w:rPr>
        <w:t xml:space="preserve">Ci-après dénommée </w:t>
      </w:r>
      <w:r>
        <w:rPr>
          <w:rFonts w:ascii="Calibri" w:hAnsi="Calibri" w:cs="Calibri"/>
          <w:b/>
          <w:sz w:val="22"/>
          <w:szCs w:val="22"/>
          <w:lang w:val="fr-BE"/>
        </w:rPr>
        <w:t>« le tréfoncier »</w:t>
      </w:r>
      <w:r>
        <w:rPr>
          <w:rFonts w:ascii="Calibri" w:hAnsi="Calibri" w:cs="Calibri"/>
          <w:sz w:val="22"/>
          <w:szCs w:val="22"/>
          <w:lang w:val="fr-BE"/>
        </w:rPr>
        <w:t xml:space="preserve"> ou </w:t>
      </w:r>
      <w:r>
        <w:rPr>
          <w:rFonts w:ascii="Calibri" w:hAnsi="Calibri" w:cs="Calibri"/>
          <w:b/>
          <w:sz w:val="22"/>
          <w:szCs w:val="22"/>
          <w:lang w:val="fr-BE"/>
        </w:rPr>
        <w:t>« la SPI »</w:t>
      </w:r>
      <w:r>
        <w:rPr>
          <w:rFonts w:ascii="Calibri" w:hAnsi="Calibri" w:cs="Calibri"/>
          <w:sz w:val="22"/>
          <w:szCs w:val="22"/>
          <w:lang w:val="fr-BE"/>
        </w:rPr>
        <w:t xml:space="preserve">, et ici représentée par le fonctionnaire instrumentant en exécution d’une décision du ……   </w:t>
      </w:r>
      <w:proofErr w:type="gramStart"/>
      <w:r>
        <w:rPr>
          <w:rFonts w:ascii="Calibri" w:hAnsi="Calibri" w:cs="Calibri"/>
          <w:sz w:val="22"/>
          <w:szCs w:val="22"/>
          <w:lang w:val="fr-BE"/>
        </w:rPr>
        <w:t>de</w:t>
      </w:r>
      <w:proofErr w:type="gramEnd"/>
      <w:r>
        <w:rPr>
          <w:rFonts w:ascii="Calibri" w:hAnsi="Calibri" w:cs="Calibri"/>
          <w:sz w:val="22"/>
          <w:szCs w:val="22"/>
          <w:lang w:val="fr-BE"/>
        </w:rPr>
        <w:t xml:space="preserve"> son Bureau Exécutif et conformément aux dispositions de </w:t>
      </w:r>
      <w:r w:rsidRPr="00B81CBC">
        <w:rPr>
          <w:rFonts w:ascii="Calibri" w:hAnsi="Calibri" w:cs="Calibri"/>
          <w:color w:val="000000" w:themeColor="text1"/>
          <w:spacing w:val="-4"/>
          <w:sz w:val="22"/>
          <w:szCs w:val="22"/>
          <w:lang w:val="fr-BE" w:eastAsia="fr-BE"/>
        </w:rPr>
        <w:t>l’article 116 du Décret contenant le budget général des dépenses de la Région wallonne pour l’année budgétaire 2021, publié au Moniteur Belge du 1</w:t>
      </w:r>
      <w:r w:rsidRPr="00B81CBC">
        <w:rPr>
          <w:rFonts w:ascii="Calibri" w:hAnsi="Calibri" w:cs="Calibri"/>
          <w:color w:val="000000" w:themeColor="text1"/>
          <w:spacing w:val="-4"/>
          <w:sz w:val="22"/>
          <w:szCs w:val="22"/>
          <w:vertAlign w:val="superscript"/>
          <w:lang w:val="fr-BE" w:eastAsia="fr-BE"/>
        </w:rPr>
        <w:t>er</w:t>
      </w:r>
      <w:r w:rsidRPr="00B81CBC">
        <w:rPr>
          <w:rFonts w:ascii="Calibri" w:hAnsi="Calibri" w:cs="Calibri"/>
          <w:color w:val="000000" w:themeColor="text1"/>
          <w:spacing w:val="-4"/>
          <w:sz w:val="22"/>
          <w:szCs w:val="22"/>
          <w:lang w:val="fr-BE" w:eastAsia="fr-BE"/>
        </w:rPr>
        <w:t xml:space="preserve"> mars 2021, entré en vigueur le 1</w:t>
      </w:r>
      <w:r w:rsidRPr="00B81CBC">
        <w:rPr>
          <w:rFonts w:ascii="Calibri" w:hAnsi="Calibri" w:cs="Calibri"/>
          <w:color w:val="000000" w:themeColor="text1"/>
          <w:spacing w:val="-4"/>
          <w:sz w:val="22"/>
          <w:szCs w:val="22"/>
          <w:vertAlign w:val="superscript"/>
          <w:lang w:val="fr-BE" w:eastAsia="fr-BE"/>
        </w:rPr>
        <w:t>er</w:t>
      </w:r>
      <w:r w:rsidRPr="00B81CBC">
        <w:rPr>
          <w:rFonts w:ascii="Calibri" w:hAnsi="Calibri" w:cs="Calibri"/>
          <w:color w:val="000000" w:themeColor="text1"/>
          <w:spacing w:val="-4"/>
          <w:sz w:val="22"/>
          <w:szCs w:val="22"/>
          <w:lang w:val="fr-BE" w:eastAsia="fr-BE"/>
        </w:rPr>
        <w:t xml:space="preserve"> janvier 2021. </w:t>
      </w:r>
    </w:p>
    <w:p w14:paraId="3ECEE5CB" w14:textId="77777777" w:rsidR="00770DF5" w:rsidRPr="00CA5B17" w:rsidRDefault="00770DF5" w:rsidP="00EF3A47">
      <w:pPr>
        <w:ind w:firstLine="720"/>
        <w:rPr>
          <w:rFonts w:ascii="Calibri" w:hAnsi="Calibri" w:cs="Calibri"/>
          <w:b/>
          <w:sz w:val="22"/>
          <w:szCs w:val="22"/>
          <w:lang w:val="fr-BE"/>
        </w:rPr>
      </w:pPr>
    </w:p>
    <w:p w14:paraId="22527B88" w14:textId="77777777" w:rsidR="006E688A" w:rsidRPr="00CA5B17" w:rsidRDefault="006E688A" w:rsidP="00EF3A47">
      <w:pPr>
        <w:ind w:firstLine="720"/>
        <w:rPr>
          <w:rFonts w:ascii="Calibri" w:hAnsi="Calibri" w:cs="Calibri"/>
          <w:b/>
          <w:sz w:val="22"/>
          <w:szCs w:val="22"/>
          <w:lang w:val="fr-BE"/>
        </w:rPr>
      </w:pPr>
      <w:r w:rsidRPr="00CA5B17">
        <w:rPr>
          <w:rFonts w:ascii="Calibri" w:hAnsi="Calibri" w:cs="Calibri"/>
          <w:b/>
          <w:sz w:val="22"/>
          <w:szCs w:val="22"/>
          <w:lang w:val="fr-BE"/>
        </w:rPr>
        <w:t>ET D’AUTRE PART </w:t>
      </w:r>
      <w:r w:rsidRPr="00CA5B17">
        <w:rPr>
          <w:rFonts w:ascii="Calibri" w:hAnsi="Calibri" w:cs="Calibri"/>
          <w:sz w:val="22"/>
          <w:szCs w:val="22"/>
          <w:lang w:val="fr-BE"/>
        </w:rPr>
        <w:t xml:space="preserve">: </w:t>
      </w:r>
    </w:p>
    <w:p w14:paraId="5159E1A1" w14:textId="77777777" w:rsidR="00037C0E" w:rsidRPr="00CA5B17" w:rsidRDefault="00037C0E" w:rsidP="00EF3A47">
      <w:pPr>
        <w:ind w:firstLine="720"/>
        <w:rPr>
          <w:rFonts w:ascii="Calibri" w:hAnsi="Calibri" w:cs="Calibri"/>
          <w:sz w:val="22"/>
          <w:szCs w:val="22"/>
          <w:lang w:val="fr-BE"/>
        </w:rPr>
      </w:pPr>
      <w:r w:rsidRPr="00CA5B17">
        <w:rPr>
          <w:rFonts w:ascii="Calibri" w:hAnsi="Calibri" w:cs="Calibri"/>
          <w:sz w:val="22"/>
          <w:szCs w:val="22"/>
          <w:lang w:val="fr-BE"/>
        </w:rPr>
        <w:lastRenderedPageBreak/>
        <w:t>Comparaissant devant Nous :</w:t>
      </w:r>
    </w:p>
    <w:p w14:paraId="0031B36F" w14:textId="77777777" w:rsidR="006E688A" w:rsidRPr="00CA5B17" w:rsidRDefault="006E688A" w:rsidP="00EF3A47">
      <w:pPr>
        <w:ind w:firstLine="720"/>
        <w:rPr>
          <w:rFonts w:ascii="Calibri" w:hAnsi="Calibri" w:cs="Calibri"/>
          <w:sz w:val="22"/>
          <w:szCs w:val="22"/>
          <w:lang w:val="fr-BE"/>
        </w:rPr>
      </w:pPr>
      <w:r w:rsidRPr="00CA5B17">
        <w:rPr>
          <w:rFonts w:ascii="Calibri" w:hAnsi="Calibri" w:cs="Calibri"/>
          <w:sz w:val="22"/>
          <w:szCs w:val="22"/>
          <w:lang w:val="fr-BE"/>
        </w:rPr>
        <w:t>…</w:t>
      </w:r>
      <w:r w:rsidRPr="00CA5B17">
        <w:rPr>
          <w:rFonts w:ascii="Calibri" w:hAnsi="Calibri" w:cs="Calibri"/>
          <w:sz w:val="22"/>
          <w:szCs w:val="22"/>
          <w:lang w:val="fr-BE"/>
        </w:rPr>
        <w:tab/>
      </w:r>
    </w:p>
    <w:p w14:paraId="0DBD69EA" w14:textId="77777777" w:rsidR="006E688A" w:rsidRPr="00CA5B17" w:rsidRDefault="006E688A" w:rsidP="00EF3A47">
      <w:pPr>
        <w:ind w:firstLine="720"/>
        <w:rPr>
          <w:rFonts w:ascii="Calibri" w:hAnsi="Calibri" w:cs="Calibri"/>
          <w:sz w:val="22"/>
          <w:szCs w:val="22"/>
          <w:lang w:val="fr-BE"/>
        </w:rPr>
      </w:pPr>
    </w:p>
    <w:p w14:paraId="3694FF84" w14:textId="77777777" w:rsidR="006E688A" w:rsidRPr="00CA5B17" w:rsidRDefault="006E688A" w:rsidP="00EF3A47">
      <w:pPr>
        <w:ind w:firstLine="720"/>
        <w:rPr>
          <w:rFonts w:ascii="Calibri" w:hAnsi="Calibri" w:cs="Calibri"/>
          <w:sz w:val="22"/>
          <w:szCs w:val="22"/>
          <w:lang w:val="fr-BE"/>
        </w:rPr>
      </w:pPr>
      <w:r w:rsidRPr="00CA5B17">
        <w:rPr>
          <w:rFonts w:ascii="Calibri" w:hAnsi="Calibri" w:cs="Calibri"/>
          <w:sz w:val="22"/>
          <w:szCs w:val="22"/>
          <w:lang w:val="fr-BE"/>
        </w:rPr>
        <w:t xml:space="preserve">Ci-après dénommé/dénommée </w:t>
      </w:r>
      <w:r w:rsidRPr="00CA5B17">
        <w:rPr>
          <w:rFonts w:ascii="Calibri" w:hAnsi="Calibri" w:cs="Calibri"/>
          <w:b/>
          <w:sz w:val="22"/>
          <w:szCs w:val="22"/>
          <w:lang w:val="fr-BE"/>
        </w:rPr>
        <w:t>« l’</w:t>
      </w:r>
      <w:r w:rsidR="00DF1DAA" w:rsidRPr="00CA5B17">
        <w:rPr>
          <w:rFonts w:ascii="Calibri" w:hAnsi="Calibri" w:cs="Calibri"/>
          <w:b/>
          <w:sz w:val="22"/>
          <w:szCs w:val="22"/>
          <w:lang w:val="fr-BE"/>
        </w:rPr>
        <w:t>emphytéote</w:t>
      </w:r>
      <w:r w:rsidRPr="00CA5B17">
        <w:rPr>
          <w:rFonts w:ascii="Calibri" w:hAnsi="Calibri" w:cs="Calibri"/>
          <w:b/>
          <w:sz w:val="22"/>
          <w:szCs w:val="22"/>
          <w:lang w:val="fr-BE"/>
        </w:rPr>
        <w:t> »</w:t>
      </w:r>
      <w:r w:rsidRPr="00CA5B17">
        <w:rPr>
          <w:rFonts w:ascii="Calibri" w:hAnsi="Calibri" w:cs="Calibri"/>
          <w:sz w:val="22"/>
          <w:szCs w:val="22"/>
          <w:lang w:val="fr-BE"/>
        </w:rPr>
        <w:t>.</w:t>
      </w:r>
    </w:p>
    <w:p w14:paraId="0D1B3411" w14:textId="77777777" w:rsidR="006E688A" w:rsidRPr="00CA5B17" w:rsidRDefault="006E688A" w:rsidP="00EF3A47">
      <w:pPr>
        <w:ind w:firstLine="720"/>
        <w:rPr>
          <w:rFonts w:ascii="Calibri" w:hAnsi="Calibri" w:cs="Calibri"/>
          <w:sz w:val="22"/>
          <w:szCs w:val="22"/>
          <w:lang w:val="fr-BE"/>
        </w:rPr>
      </w:pPr>
    </w:p>
    <w:p w14:paraId="67A9364E" w14:textId="77777777" w:rsidR="006E688A" w:rsidRPr="00CA5B17" w:rsidRDefault="00D40C45" w:rsidP="00EF3A47">
      <w:pPr>
        <w:ind w:firstLine="720"/>
        <w:rPr>
          <w:rFonts w:ascii="Calibri" w:hAnsi="Calibri" w:cs="Calibri"/>
          <w:sz w:val="22"/>
          <w:szCs w:val="22"/>
          <w:lang w:val="fr-BE"/>
        </w:rPr>
      </w:pPr>
      <w:r w:rsidRPr="00CA5B17">
        <w:rPr>
          <w:rFonts w:ascii="Calibri" w:hAnsi="Calibri" w:cs="Calibri"/>
          <w:sz w:val="22"/>
          <w:szCs w:val="22"/>
          <w:lang w:val="fr-BE"/>
        </w:rPr>
        <w:t xml:space="preserve">La SPI déclare constituer, au profit de l’emphytéote </w:t>
      </w:r>
      <w:r w:rsidR="006E688A" w:rsidRPr="00CA5B17">
        <w:rPr>
          <w:rFonts w:ascii="Calibri" w:hAnsi="Calibri" w:cs="Calibri"/>
          <w:sz w:val="22"/>
          <w:szCs w:val="22"/>
          <w:lang w:val="fr-BE"/>
        </w:rPr>
        <w:t xml:space="preserve">- qui accepte </w:t>
      </w:r>
      <w:r w:rsidRPr="00CA5B17">
        <w:rPr>
          <w:rFonts w:ascii="Calibri" w:hAnsi="Calibri" w:cs="Calibri"/>
          <w:sz w:val="22"/>
          <w:szCs w:val="22"/>
          <w:lang w:val="fr-BE"/>
        </w:rPr>
        <w:t>–</w:t>
      </w:r>
      <w:r w:rsidR="006E688A" w:rsidRPr="00CA5B17">
        <w:rPr>
          <w:rFonts w:ascii="Calibri" w:hAnsi="Calibri" w:cs="Calibri"/>
          <w:sz w:val="22"/>
          <w:szCs w:val="22"/>
          <w:lang w:val="fr-BE"/>
        </w:rPr>
        <w:t xml:space="preserve"> </w:t>
      </w:r>
      <w:r w:rsidRPr="00CA5B17">
        <w:rPr>
          <w:rFonts w:ascii="Calibri" w:hAnsi="Calibri" w:cs="Calibri"/>
          <w:sz w:val="22"/>
          <w:szCs w:val="22"/>
          <w:lang w:val="fr-BE"/>
        </w:rPr>
        <w:t xml:space="preserve">un droit d’emphytéose sur le bien </w:t>
      </w:r>
      <w:r w:rsidR="006E688A" w:rsidRPr="00CA5B17">
        <w:rPr>
          <w:rFonts w:ascii="Calibri" w:hAnsi="Calibri" w:cs="Calibri"/>
          <w:sz w:val="22"/>
          <w:szCs w:val="22"/>
          <w:lang w:val="fr-BE"/>
        </w:rPr>
        <w:t>dont la désignation suit, aux conditions</w:t>
      </w:r>
      <w:r w:rsidR="00405AF8" w:rsidRPr="00CA5B17">
        <w:rPr>
          <w:rFonts w:ascii="Calibri" w:hAnsi="Calibri" w:cs="Calibri"/>
          <w:sz w:val="22"/>
          <w:szCs w:val="22"/>
          <w:lang w:val="fr-BE"/>
        </w:rPr>
        <w:t xml:space="preserve"> </w:t>
      </w:r>
      <w:r w:rsidR="006E688A" w:rsidRPr="00CA5B17">
        <w:rPr>
          <w:rFonts w:ascii="Calibri" w:hAnsi="Calibri" w:cs="Calibri"/>
          <w:sz w:val="22"/>
          <w:szCs w:val="22"/>
          <w:lang w:val="fr-BE"/>
        </w:rPr>
        <w:t xml:space="preserve">indiquées dans le présent acte : </w:t>
      </w:r>
    </w:p>
    <w:p w14:paraId="61954F23" w14:textId="77777777" w:rsidR="006E688A" w:rsidRPr="00CA5B17" w:rsidRDefault="006E688A" w:rsidP="00EF3A47">
      <w:pPr>
        <w:ind w:left="1440" w:firstLine="720"/>
        <w:rPr>
          <w:rFonts w:ascii="Calibri" w:hAnsi="Calibri" w:cs="Calibri"/>
          <w:b/>
          <w:sz w:val="22"/>
          <w:szCs w:val="22"/>
          <w:u w:val="single"/>
          <w:lang w:val="fr-BE"/>
        </w:rPr>
      </w:pPr>
    </w:p>
    <w:p w14:paraId="3809D4C5" w14:textId="77777777" w:rsidR="006E688A" w:rsidRPr="00CA5B17" w:rsidRDefault="006E688A" w:rsidP="00EF3A47">
      <w:pPr>
        <w:ind w:left="1440" w:firstLine="720"/>
        <w:rPr>
          <w:rFonts w:ascii="Calibri" w:hAnsi="Calibri" w:cs="Calibri"/>
          <w:b/>
          <w:sz w:val="22"/>
          <w:szCs w:val="22"/>
          <w:u w:val="single"/>
          <w:lang w:val="fr-BE"/>
        </w:rPr>
      </w:pPr>
      <w:r w:rsidRPr="00CA5B17">
        <w:rPr>
          <w:rFonts w:ascii="Calibri" w:hAnsi="Calibri" w:cs="Calibri"/>
          <w:b/>
          <w:sz w:val="22"/>
          <w:szCs w:val="22"/>
          <w:u w:val="single"/>
          <w:lang w:val="fr-BE"/>
        </w:rPr>
        <w:t>DESIGNATION DU BIEN</w:t>
      </w:r>
    </w:p>
    <w:p w14:paraId="6C346859" w14:textId="77777777" w:rsidR="00EB258A" w:rsidRPr="00CA5B17" w:rsidRDefault="00EB258A" w:rsidP="00EF3A47">
      <w:pPr>
        <w:ind w:left="1440" w:firstLine="720"/>
        <w:rPr>
          <w:rFonts w:ascii="Calibri" w:hAnsi="Calibri" w:cs="Calibri"/>
          <w:b/>
          <w:sz w:val="22"/>
          <w:szCs w:val="22"/>
          <w:u w:val="single"/>
          <w:lang w:val="fr-BE"/>
        </w:rPr>
      </w:pPr>
    </w:p>
    <w:p w14:paraId="319415EB" w14:textId="77777777" w:rsidR="00EB258A" w:rsidRPr="00CA5B17" w:rsidRDefault="00EB258A" w:rsidP="00EF3A47">
      <w:pPr>
        <w:ind w:left="1440" w:firstLine="720"/>
        <w:rPr>
          <w:rFonts w:ascii="Calibri" w:hAnsi="Calibri" w:cs="Calibri"/>
          <w:b/>
          <w:sz w:val="22"/>
          <w:szCs w:val="22"/>
          <w:u w:val="single"/>
          <w:lang w:val="fr-BE"/>
        </w:rPr>
      </w:pPr>
    </w:p>
    <w:p w14:paraId="1919AE51" w14:textId="77777777" w:rsidR="006E688A" w:rsidRPr="00CA5B17" w:rsidRDefault="006E688A" w:rsidP="00EF3A47">
      <w:pPr>
        <w:pStyle w:val="Corpsdetexte2"/>
        <w:spacing w:after="0" w:line="240" w:lineRule="auto"/>
        <w:ind w:firstLine="720"/>
        <w:rPr>
          <w:rFonts w:ascii="Calibri" w:hAnsi="Calibri" w:cs="Calibri"/>
          <w:bCs/>
          <w:sz w:val="22"/>
          <w:szCs w:val="22"/>
          <w:lang w:val="fr-BE"/>
        </w:rPr>
      </w:pPr>
      <w:r w:rsidRPr="00CA5B17">
        <w:rPr>
          <w:rFonts w:ascii="Calibri" w:hAnsi="Calibri" w:cs="Calibri"/>
          <w:bCs/>
          <w:sz w:val="22"/>
          <w:szCs w:val="22"/>
          <w:lang w:val="fr-BE"/>
        </w:rPr>
        <w:t xml:space="preserve">… </w:t>
      </w:r>
    </w:p>
    <w:p w14:paraId="09411A05" w14:textId="77777777" w:rsidR="00037C0E" w:rsidRPr="00CA5B17" w:rsidRDefault="00037C0E" w:rsidP="00EF3A47">
      <w:pPr>
        <w:suppressAutoHyphens/>
        <w:ind w:firstLine="709"/>
        <w:rPr>
          <w:rFonts w:ascii="Calibri" w:hAnsi="Calibri" w:cs="Calibri"/>
          <w:sz w:val="22"/>
          <w:szCs w:val="22"/>
        </w:rPr>
      </w:pPr>
      <w:r w:rsidRPr="00CA5B17">
        <w:rPr>
          <w:rFonts w:ascii="Calibri" w:hAnsi="Calibri" w:cs="Calibri"/>
          <w:sz w:val="22"/>
          <w:szCs w:val="22"/>
        </w:rPr>
        <w:t xml:space="preserve">Telle que cette </w:t>
      </w:r>
      <w:r w:rsidR="008C0103" w:rsidRPr="00CA5B17">
        <w:rPr>
          <w:rFonts w:ascii="Calibri" w:hAnsi="Calibri" w:cs="Calibri"/>
          <w:sz w:val="22"/>
          <w:szCs w:val="22"/>
        </w:rPr>
        <w:t>parcelle</w:t>
      </w:r>
      <w:r w:rsidRPr="00CA5B17">
        <w:rPr>
          <w:rFonts w:ascii="Calibri" w:hAnsi="Calibri" w:cs="Calibri"/>
          <w:sz w:val="22"/>
          <w:szCs w:val="22"/>
        </w:rPr>
        <w:t xml:space="preserve"> figure sous liseré … </w:t>
      </w:r>
      <w:proofErr w:type="gramStart"/>
      <w:r w:rsidRPr="00CA5B17">
        <w:rPr>
          <w:rFonts w:ascii="Calibri" w:hAnsi="Calibri" w:cs="Calibri"/>
          <w:sz w:val="22"/>
          <w:szCs w:val="22"/>
        </w:rPr>
        <w:t>au</w:t>
      </w:r>
      <w:proofErr w:type="gramEnd"/>
      <w:r w:rsidRPr="00CA5B17">
        <w:rPr>
          <w:rFonts w:ascii="Calibri" w:hAnsi="Calibri" w:cs="Calibri"/>
          <w:sz w:val="22"/>
          <w:szCs w:val="22"/>
        </w:rPr>
        <w:t xml:space="preserve"> plan dressé le … par le Géomètre-Expert Monsieur …, ayant ses bureaux à …, </w:t>
      </w:r>
      <w:r w:rsidRPr="00CA5B17">
        <w:rPr>
          <w:rFonts w:ascii="Calibri" w:hAnsi="Calibri" w:cs="Calibri"/>
          <w:spacing w:val="-4"/>
          <w:sz w:val="22"/>
          <w:szCs w:val="22"/>
        </w:rPr>
        <w:t xml:space="preserve">lequel plan </w:t>
      </w:r>
      <w:r w:rsidR="00A12039" w:rsidRPr="00CA5B17">
        <w:rPr>
          <w:rFonts w:ascii="Calibri" w:hAnsi="Calibri" w:cs="Calibri"/>
          <w:spacing w:val="-4"/>
          <w:sz w:val="22"/>
          <w:szCs w:val="22"/>
        </w:rPr>
        <w:t xml:space="preserve">a été enregistré dans la base de données des plans de délimitation sous </w:t>
      </w:r>
      <w:r w:rsidRPr="00CA5B17">
        <w:rPr>
          <w:rFonts w:ascii="Calibri" w:hAnsi="Calibri" w:cs="Calibri"/>
          <w:spacing w:val="-4"/>
          <w:sz w:val="22"/>
          <w:szCs w:val="22"/>
        </w:rPr>
        <w:t>le numéro …, attribué par l’Administration générale de la Documentation patrimoniale – Mesures &amp; Evaluations</w:t>
      </w:r>
      <w:r w:rsidR="0096388C" w:rsidRPr="00CA5B17">
        <w:rPr>
          <w:rFonts w:ascii="Calibri" w:hAnsi="Calibri" w:cs="Calibri"/>
          <w:spacing w:val="-4"/>
          <w:sz w:val="22"/>
          <w:szCs w:val="22"/>
        </w:rPr>
        <w:t>, qui a en outre attribué au bien le numéro parcellaire suivant : …</w:t>
      </w:r>
      <w:r w:rsidRPr="00CA5B17">
        <w:rPr>
          <w:rFonts w:ascii="Calibri" w:hAnsi="Calibri" w:cs="Calibri"/>
          <w:spacing w:val="-4"/>
          <w:sz w:val="22"/>
          <w:szCs w:val="22"/>
        </w:rPr>
        <w:t xml:space="preserve">. </w:t>
      </w:r>
    </w:p>
    <w:p w14:paraId="218FD4F6" w14:textId="77777777" w:rsidR="00037C0E" w:rsidRPr="00CA5B17" w:rsidRDefault="00037C0E" w:rsidP="00EF3A47">
      <w:pPr>
        <w:suppressAutoHyphens/>
        <w:ind w:firstLine="709"/>
        <w:rPr>
          <w:rFonts w:ascii="Calibri" w:hAnsi="Calibri" w:cs="Calibri"/>
          <w:spacing w:val="-4"/>
          <w:sz w:val="22"/>
          <w:szCs w:val="22"/>
        </w:rPr>
      </w:pPr>
      <w:r w:rsidRPr="00CA5B17">
        <w:rPr>
          <w:rFonts w:ascii="Calibri" w:hAnsi="Calibri" w:cs="Calibri"/>
          <w:spacing w:val="6"/>
          <w:sz w:val="22"/>
          <w:szCs w:val="22"/>
        </w:rPr>
        <w:t>Les parties certifient que le plan n’a pas été modifié depuis lors.</w:t>
      </w:r>
    </w:p>
    <w:p w14:paraId="25E99C1D" w14:textId="77777777" w:rsidR="00037C0E" w:rsidRPr="00CA5B17" w:rsidRDefault="00037C0E" w:rsidP="00EF3A47">
      <w:pPr>
        <w:suppressAutoHyphens/>
        <w:rPr>
          <w:rFonts w:ascii="Calibri" w:hAnsi="Calibri" w:cs="Calibri"/>
          <w:b/>
          <w:spacing w:val="6"/>
          <w:sz w:val="22"/>
          <w:szCs w:val="22"/>
        </w:rPr>
      </w:pPr>
      <w:r w:rsidRPr="00CA5B17">
        <w:rPr>
          <w:rFonts w:ascii="Calibri" w:hAnsi="Calibri" w:cs="Calibri"/>
          <w:spacing w:val="-4"/>
          <w:sz w:val="22"/>
          <w:szCs w:val="22"/>
        </w:rPr>
        <w:tab/>
        <w:t>Elles déclarent avoir</w:t>
      </w:r>
      <w:r w:rsidRPr="00CA5B17">
        <w:rPr>
          <w:rFonts w:ascii="Calibri" w:hAnsi="Calibri" w:cs="Calibri"/>
          <w:spacing w:val="6"/>
          <w:sz w:val="22"/>
          <w:szCs w:val="22"/>
        </w:rPr>
        <w:t xml:space="preserve"> eu connaissance de ce plan antérieurement aux présentes et </w:t>
      </w:r>
      <w:r w:rsidRPr="00CA5B17">
        <w:rPr>
          <w:rFonts w:ascii="Calibri" w:hAnsi="Calibri" w:cs="Calibri"/>
          <w:spacing w:val="-4"/>
          <w:sz w:val="22"/>
          <w:szCs w:val="22"/>
        </w:rPr>
        <w:t>accepter la délimitation y reprise.</w:t>
      </w:r>
    </w:p>
    <w:p w14:paraId="0E16C799" w14:textId="626AAAD6" w:rsidR="00037C0E" w:rsidRPr="00CA5B17" w:rsidRDefault="00037C0E" w:rsidP="00EF3A47">
      <w:pPr>
        <w:suppressAutoHyphens/>
        <w:rPr>
          <w:rFonts w:ascii="Calibri" w:hAnsi="Calibri" w:cs="Calibri"/>
          <w:sz w:val="22"/>
          <w:szCs w:val="22"/>
        </w:rPr>
      </w:pPr>
      <w:r w:rsidRPr="00CA5B17">
        <w:rPr>
          <w:rFonts w:ascii="Calibri" w:hAnsi="Calibri" w:cs="Calibri"/>
          <w:sz w:val="22"/>
          <w:szCs w:val="22"/>
        </w:rPr>
        <w:tab/>
        <w:t>Ledit plan, dont un exemplaire demeurera joint aux présentes après avoir été signé « </w:t>
      </w:r>
      <w:r w:rsidRPr="00CA5B17">
        <w:rPr>
          <w:rFonts w:ascii="Calibri" w:hAnsi="Calibri" w:cs="Calibri"/>
          <w:i/>
          <w:sz w:val="22"/>
          <w:szCs w:val="22"/>
        </w:rPr>
        <w:t>ne varietur</w:t>
      </w:r>
      <w:r w:rsidRPr="00CA5B17">
        <w:rPr>
          <w:rFonts w:ascii="Calibri" w:hAnsi="Calibri" w:cs="Calibri"/>
          <w:sz w:val="22"/>
          <w:szCs w:val="22"/>
        </w:rPr>
        <w:t> » par les comparants</w:t>
      </w:r>
      <w:r w:rsidR="00974E09">
        <w:rPr>
          <w:rFonts w:ascii="Calibri" w:hAnsi="Calibri" w:cs="Calibri"/>
          <w:sz w:val="22"/>
          <w:szCs w:val="22"/>
        </w:rPr>
        <w:t xml:space="preserve"> </w:t>
      </w:r>
      <w:r w:rsidRPr="00CA5B17">
        <w:rPr>
          <w:rFonts w:ascii="Calibri" w:hAnsi="Calibri" w:cs="Calibri"/>
          <w:sz w:val="22"/>
          <w:szCs w:val="22"/>
        </w:rPr>
        <w:t xml:space="preserve">et par le fonctionnaire instrumentant, </w:t>
      </w:r>
      <w:r w:rsidR="0096388C" w:rsidRPr="00CA5B17">
        <w:rPr>
          <w:rFonts w:ascii="Calibri" w:hAnsi="Calibri" w:cs="Calibri"/>
          <w:sz w:val="22"/>
          <w:szCs w:val="22"/>
        </w:rPr>
        <w:t>qui en demandent la transcription par application de l’article 1</w:t>
      </w:r>
      <w:r w:rsidR="0096388C" w:rsidRPr="00CA5B17">
        <w:rPr>
          <w:rFonts w:ascii="Calibri" w:hAnsi="Calibri" w:cs="Calibri"/>
          <w:sz w:val="22"/>
          <w:szCs w:val="22"/>
          <w:vertAlign w:val="superscript"/>
        </w:rPr>
        <w:t>er</w:t>
      </w:r>
      <w:r w:rsidR="0096388C" w:rsidRPr="00CA5B17">
        <w:rPr>
          <w:rFonts w:ascii="Calibri" w:hAnsi="Calibri" w:cs="Calibri"/>
          <w:sz w:val="22"/>
          <w:szCs w:val="22"/>
        </w:rPr>
        <w:t xml:space="preserve"> de la Loi Hypothécaire, ne sera pas enregistré.</w:t>
      </w:r>
    </w:p>
    <w:p w14:paraId="1AF401DD" w14:textId="77777777" w:rsidR="00037C0E" w:rsidRPr="00CA5B17" w:rsidRDefault="00037C0E" w:rsidP="00EF3A47">
      <w:pPr>
        <w:suppressAutoHyphens/>
        <w:rPr>
          <w:rFonts w:ascii="Calibri" w:hAnsi="Calibri" w:cs="Calibri"/>
          <w:bCs/>
          <w:sz w:val="22"/>
          <w:szCs w:val="22"/>
          <w:lang w:val="fr-BE"/>
        </w:rPr>
      </w:pPr>
    </w:p>
    <w:p w14:paraId="1DF8477D" w14:textId="77777777" w:rsidR="006E688A" w:rsidRPr="00CA5B17" w:rsidRDefault="006E688A" w:rsidP="00EF3A47">
      <w:pPr>
        <w:pStyle w:val="Corpsdetexte2"/>
        <w:spacing w:after="0" w:line="240" w:lineRule="auto"/>
        <w:ind w:firstLine="720"/>
        <w:rPr>
          <w:rFonts w:ascii="Calibri" w:hAnsi="Calibri" w:cs="Calibri"/>
          <w:bCs/>
          <w:sz w:val="22"/>
          <w:szCs w:val="22"/>
          <w:lang w:val="fr-BE"/>
        </w:rPr>
      </w:pPr>
      <w:r w:rsidRPr="00CA5B17">
        <w:rPr>
          <w:rFonts w:ascii="Calibri" w:hAnsi="Calibri" w:cs="Calibri"/>
          <w:bCs/>
          <w:sz w:val="22"/>
          <w:szCs w:val="22"/>
          <w:lang w:val="fr-BE"/>
        </w:rPr>
        <w:t xml:space="preserve">Ci-après dénommée </w:t>
      </w:r>
      <w:r w:rsidRPr="00CA5B17">
        <w:rPr>
          <w:rFonts w:ascii="Calibri" w:hAnsi="Calibri" w:cs="Calibri"/>
          <w:b/>
          <w:bCs/>
          <w:sz w:val="22"/>
          <w:szCs w:val="22"/>
          <w:lang w:val="fr-BE"/>
        </w:rPr>
        <w:t>« le bien »</w:t>
      </w:r>
      <w:r w:rsidRPr="00CA5B17">
        <w:rPr>
          <w:rFonts w:ascii="Calibri" w:hAnsi="Calibri" w:cs="Calibri"/>
          <w:bCs/>
          <w:sz w:val="22"/>
          <w:szCs w:val="22"/>
          <w:lang w:val="fr-BE"/>
        </w:rPr>
        <w:t>.</w:t>
      </w:r>
    </w:p>
    <w:p w14:paraId="58DB55D5" w14:textId="77777777" w:rsidR="00174FB4" w:rsidRPr="00CA5B17" w:rsidRDefault="00174FB4" w:rsidP="00EF3A47">
      <w:pPr>
        <w:ind w:left="1440" w:firstLine="720"/>
        <w:rPr>
          <w:rFonts w:ascii="Calibri" w:hAnsi="Calibri" w:cs="Calibri"/>
          <w:b/>
          <w:sz w:val="22"/>
          <w:szCs w:val="22"/>
          <w:lang w:val="fr-BE"/>
        </w:rPr>
      </w:pPr>
    </w:p>
    <w:p w14:paraId="7178BAE5" w14:textId="77777777" w:rsidR="006E688A" w:rsidRPr="00CA5B17" w:rsidRDefault="006E688A" w:rsidP="00EF3A47">
      <w:pPr>
        <w:ind w:left="1440" w:firstLine="720"/>
        <w:rPr>
          <w:rFonts w:ascii="Calibri" w:hAnsi="Calibri" w:cs="Calibri"/>
          <w:b/>
          <w:sz w:val="22"/>
          <w:szCs w:val="22"/>
          <w:u w:val="single"/>
          <w:lang w:val="fr-BE"/>
        </w:rPr>
      </w:pPr>
      <w:r w:rsidRPr="00CA5B17">
        <w:rPr>
          <w:rFonts w:ascii="Calibri" w:hAnsi="Calibri" w:cs="Calibri"/>
          <w:b/>
          <w:sz w:val="22"/>
          <w:szCs w:val="22"/>
          <w:lang w:val="fr-BE"/>
        </w:rPr>
        <w:t xml:space="preserve">  </w:t>
      </w:r>
      <w:r w:rsidR="00D40C45" w:rsidRPr="00CA5B17">
        <w:rPr>
          <w:rFonts w:ascii="Calibri" w:hAnsi="Calibri" w:cs="Calibri"/>
          <w:b/>
          <w:sz w:val="22"/>
          <w:szCs w:val="22"/>
          <w:u w:val="single"/>
          <w:lang w:val="fr-BE"/>
        </w:rPr>
        <w:t>ORIGINE</w:t>
      </w:r>
      <w:r w:rsidRPr="00CA5B17">
        <w:rPr>
          <w:rFonts w:ascii="Calibri" w:hAnsi="Calibri" w:cs="Calibri"/>
          <w:b/>
          <w:sz w:val="22"/>
          <w:szCs w:val="22"/>
          <w:u w:val="single"/>
          <w:lang w:val="fr-BE"/>
        </w:rPr>
        <w:t xml:space="preserve"> DE PROPRIETE</w:t>
      </w:r>
    </w:p>
    <w:p w14:paraId="3FA6E052" w14:textId="77777777" w:rsidR="006E688A" w:rsidRPr="00CA5B17" w:rsidRDefault="006E688A" w:rsidP="00EF3A47">
      <w:pPr>
        <w:ind w:firstLine="720"/>
        <w:rPr>
          <w:rFonts w:ascii="Calibri" w:hAnsi="Calibri" w:cs="Calibri"/>
          <w:sz w:val="22"/>
          <w:szCs w:val="22"/>
          <w:lang w:val="fr-BE"/>
        </w:rPr>
      </w:pPr>
      <w:r w:rsidRPr="00CA5B17">
        <w:rPr>
          <w:rFonts w:ascii="Calibri" w:hAnsi="Calibri" w:cs="Calibri"/>
          <w:sz w:val="22"/>
          <w:szCs w:val="22"/>
          <w:lang w:val="fr-BE"/>
        </w:rPr>
        <w:t>…</w:t>
      </w:r>
    </w:p>
    <w:p w14:paraId="7FF890D0" w14:textId="77777777" w:rsidR="00405AF8" w:rsidRPr="00CA5B17" w:rsidRDefault="00405AF8" w:rsidP="00EF3A47">
      <w:pPr>
        <w:ind w:left="720"/>
        <w:rPr>
          <w:rFonts w:ascii="Calibri" w:hAnsi="Calibri" w:cs="Calibri"/>
          <w:b/>
          <w:bCs/>
          <w:sz w:val="22"/>
          <w:szCs w:val="22"/>
        </w:rPr>
      </w:pPr>
    </w:p>
    <w:p w14:paraId="7DD87265" w14:textId="77777777" w:rsidR="00BC44BA" w:rsidRPr="00CA5B17" w:rsidRDefault="00BC44BA" w:rsidP="0003578E">
      <w:pPr>
        <w:numPr>
          <w:ilvl w:val="0"/>
          <w:numId w:val="4"/>
        </w:numPr>
        <w:ind w:left="426" w:hanging="426"/>
        <w:jc w:val="center"/>
        <w:rPr>
          <w:rFonts w:ascii="Calibri" w:hAnsi="Calibri" w:cs="Calibri"/>
          <w:b/>
          <w:sz w:val="22"/>
          <w:szCs w:val="22"/>
          <w:u w:val="single"/>
          <w:lang w:val="fr-BE"/>
        </w:rPr>
      </w:pPr>
      <w:r w:rsidRPr="00CA5B17">
        <w:rPr>
          <w:rFonts w:ascii="Calibri" w:hAnsi="Calibri" w:cs="Calibri"/>
          <w:b/>
          <w:sz w:val="22"/>
          <w:szCs w:val="22"/>
          <w:u w:val="single"/>
          <w:lang w:val="fr-BE"/>
        </w:rPr>
        <w:t>CONDITIONS GENERALES DE LA CONVENTION</w:t>
      </w:r>
    </w:p>
    <w:p w14:paraId="73A99030" w14:textId="77777777" w:rsidR="00BC44BA" w:rsidRPr="00CA5B17" w:rsidRDefault="00BC44BA" w:rsidP="00EF3A47">
      <w:pPr>
        <w:rPr>
          <w:rFonts w:ascii="Calibri" w:hAnsi="Calibri" w:cs="Calibri"/>
          <w:sz w:val="22"/>
          <w:szCs w:val="22"/>
          <w:lang w:val="fr-BE"/>
        </w:rPr>
      </w:pPr>
    </w:p>
    <w:p w14:paraId="4B0D793F" w14:textId="77777777" w:rsidR="00BC44BA" w:rsidRPr="00CA5B17" w:rsidRDefault="00BC44BA" w:rsidP="00EF3A47">
      <w:pPr>
        <w:ind w:firstLine="709"/>
        <w:rPr>
          <w:rFonts w:ascii="Calibri" w:hAnsi="Calibri" w:cs="Calibri"/>
          <w:sz w:val="22"/>
          <w:szCs w:val="22"/>
          <w:u w:val="single"/>
          <w:lang w:val="fr-BE"/>
        </w:rPr>
      </w:pPr>
      <w:r w:rsidRPr="00CA5B17">
        <w:rPr>
          <w:rFonts w:ascii="Calibri" w:hAnsi="Calibri" w:cs="Calibri"/>
          <w:sz w:val="22"/>
          <w:szCs w:val="22"/>
          <w:u w:val="single"/>
          <w:lang w:val="fr-BE"/>
        </w:rPr>
        <w:t>1.</w:t>
      </w:r>
      <w:r w:rsidR="0033423E" w:rsidRPr="00CA5B17">
        <w:rPr>
          <w:rFonts w:ascii="Calibri" w:hAnsi="Calibri" w:cs="Calibri"/>
          <w:sz w:val="22"/>
          <w:szCs w:val="22"/>
          <w:u w:val="single"/>
          <w:lang w:val="fr-BE"/>
        </w:rPr>
        <w:t>1.</w:t>
      </w:r>
      <w:r w:rsidRPr="00CA5B17">
        <w:rPr>
          <w:rFonts w:ascii="Calibri" w:hAnsi="Calibri" w:cs="Calibri"/>
          <w:sz w:val="22"/>
          <w:szCs w:val="22"/>
          <w:u w:val="single"/>
          <w:lang w:val="fr-BE"/>
        </w:rPr>
        <w:t xml:space="preserve"> DUREE</w:t>
      </w:r>
    </w:p>
    <w:p w14:paraId="5EF150CF" w14:textId="0CD22BBA" w:rsidR="00BC44BA" w:rsidRPr="00CA5B17" w:rsidRDefault="00BC44BA" w:rsidP="00EF3A47">
      <w:pPr>
        <w:ind w:firstLine="709"/>
        <w:rPr>
          <w:rFonts w:ascii="Calibri" w:hAnsi="Calibri" w:cs="Calibri"/>
          <w:sz w:val="22"/>
          <w:szCs w:val="22"/>
          <w:lang w:val="fr-BE"/>
        </w:rPr>
      </w:pPr>
      <w:r w:rsidRPr="00CA5B17">
        <w:rPr>
          <w:rFonts w:ascii="Calibri" w:hAnsi="Calibri" w:cs="Calibri"/>
          <w:sz w:val="22"/>
          <w:szCs w:val="22"/>
          <w:lang w:val="fr-BE"/>
        </w:rPr>
        <w:t xml:space="preserve">Le présent contrat est conclu pour une durée indivisible de cinquante (50) ans, prenant cours </w:t>
      </w:r>
      <w:r w:rsidR="00D5573B" w:rsidRPr="00974E09">
        <w:rPr>
          <w:rFonts w:ascii="Calibri" w:hAnsi="Calibri" w:cs="Calibri"/>
          <w:sz w:val="22"/>
          <w:szCs w:val="22"/>
          <w:lang w:val="fr-BE"/>
        </w:rPr>
        <w:t>l</w:t>
      </w:r>
      <w:r w:rsidRPr="00974E09">
        <w:rPr>
          <w:rFonts w:ascii="Calibri" w:hAnsi="Calibri" w:cs="Calibri"/>
          <w:sz w:val="22"/>
          <w:szCs w:val="22"/>
          <w:lang w:val="fr-BE"/>
        </w:rPr>
        <w:t xml:space="preserve">e jour </w:t>
      </w:r>
      <w:r w:rsidR="00D5573B" w:rsidRPr="00974E09">
        <w:rPr>
          <w:rFonts w:ascii="Calibri" w:hAnsi="Calibri" w:cs="Calibri"/>
          <w:sz w:val="22"/>
          <w:szCs w:val="22"/>
          <w:lang w:val="fr-BE"/>
        </w:rPr>
        <w:t>de la signature</w:t>
      </w:r>
      <w:r w:rsidR="00ED6FA2" w:rsidRPr="00974E09">
        <w:rPr>
          <w:rFonts w:ascii="Calibri" w:hAnsi="Calibri" w:cs="Calibri"/>
          <w:sz w:val="22"/>
          <w:szCs w:val="22"/>
          <w:lang w:val="fr-BE"/>
        </w:rPr>
        <w:t xml:space="preserve"> </w:t>
      </w:r>
      <w:r w:rsidR="00DE301D" w:rsidRPr="00974E09">
        <w:rPr>
          <w:rFonts w:ascii="Calibri" w:hAnsi="Calibri" w:cs="Calibri"/>
          <w:sz w:val="22"/>
          <w:szCs w:val="22"/>
          <w:lang w:val="fr-BE"/>
        </w:rPr>
        <w:t>des présentes</w:t>
      </w:r>
      <w:r w:rsidR="00ED6FA2">
        <w:rPr>
          <w:rFonts w:ascii="Calibri" w:hAnsi="Calibri" w:cs="Calibri"/>
          <w:sz w:val="22"/>
          <w:szCs w:val="22"/>
          <w:lang w:val="fr-BE"/>
        </w:rPr>
        <w:t xml:space="preserve"> </w:t>
      </w:r>
      <w:r w:rsidRPr="00CA5B17">
        <w:rPr>
          <w:rFonts w:ascii="Calibri" w:hAnsi="Calibri" w:cs="Calibri"/>
          <w:sz w:val="22"/>
          <w:szCs w:val="22"/>
          <w:lang w:val="fr-BE"/>
        </w:rPr>
        <w:t xml:space="preserve">pour se terminer de plein droit le ……… à minuit. </w:t>
      </w:r>
    </w:p>
    <w:p w14:paraId="6AB5F6C1" w14:textId="60295BF3" w:rsidR="00BC44BA" w:rsidRPr="00CA5B17" w:rsidRDefault="00BC44BA" w:rsidP="00EF3A47">
      <w:pPr>
        <w:ind w:firstLine="709"/>
        <w:rPr>
          <w:rFonts w:ascii="Calibri" w:hAnsi="Calibri" w:cs="Calibri"/>
          <w:sz w:val="22"/>
          <w:szCs w:val="22"/>
          <w:lang w:val="fr-BE"/>
        </w:rPr>
      </w:pPr>
      <w:r w:rsidRPr="00CA5B17">
        <w:rPr>
          <w:rFonts w:ascii="Calibri" w:hAnsi="Calibri" w:cs="Calibri"/>
          <w:sz w:val="22"/>
          <w:szCs w:val="22"/>
          <w:lang w:val="fr-BE"/>
        </w:rPr>
        <w:t xml:space="preserve">Il est régi par </w:t>
      </w:r>
      <w:r w:rsidRPr="00B81CBC">
        <w:rPr>
          <w:rFonts w:ascii="Calibri" w:hAnsi="Calibri" w:cs="Calibri"/>
          <w:sz w:val="22"/>
          <w:szCs w:val="22"/>
          <w:lang w:val="fr-BE"/>
        </w:rPr>
        <w:t>l</w:t>
      </w:r>
      <w:r w:rsidR="00974E09" w:rsidRPr="00B81CBC">
        <w:rPr>
          <w:rFonts w:ascii="Calibri" w:hAnsi="Calibri" w:cs="Calibri"/>
          <w:sz w:val="22"/>
          <w:szCs w:val="22"/>
          <w:lang w:val="fr-BE"/>
        </w:rPr>
        <w:t>e livre 3 « Les biens » du Code Civil, introduit par la loi du 4 février 2020</w:t>
      </w:r>
      <w:r w:rsidRPr="00B81CBC">
        <w:rPr>
          <w:rFonts w:ascii="Calibri" w:hAnsi="Calibri" w:cs="Calibri"/>
          <w:sz w:val="22"/>
          <w:szCs w:val="22"/>
          <w:lang w:val="fr-BE"/>
        </w:rPr>
        <w:t>,</w:t>
      </w:r>
      <w:r w:rsidRPr="00CA5B17">
        <w:rPr>
          <w:rFonts w:ascii="Calibri" w:hAnsi="Calibri" w:cs="Calibri"/>
          <w:sz w:val="22"/>
          <w:szCs w:val="22"/>
          <w:lang w:val="fr-BE"/>
        </w:rPr>
        <w:t xml:space="preserve"> dans la mesure où il n’y est pas dérogé par les conditions ci-après.</w:t>
      </w:r>
    </w:p>
    <w:p w14:paraId="61C836FB" w14:textId="77777777" w:rsidR="00BC44BA" w:rsidRPr="00CA5B17" w:rsidRDefault="00BC44BA" w:rsidP="00EF3A47">
      <w:pPr>
        <w:rPr>
          <w:rFonts w:ascii="Calibri" w:hAnsi="Calibri" w:cs="Calibri"/>
          <w:spacing w:val="4"/>
          <w:sz w:val="22"/>
          <w:szCs w:val="22"/>
        </w:rPr>
      </w:pPr>
      <w:r w:rsidRPr="00CA5B17">
        <w:rPr>
          <w:rFonts w:ascii="Calibri" w:hAnsi="Calibri" w:cs="Calibri"/>
          <w:b/>
          <w:spacing w:val="4"/>
          <w:sz w:val="22"/>
          <w:szCs w:val="22"/>
        </w:rPr>
        <w:tab/>
      </w:r>
      <w:r w:rsidRPr="00CA5B17">
        <w:rPr>
          <w:rFonts w:ascii="Calibri" w:hAnsi="Calibri" w:cs="Calibri"/>
          <w:spacing w:val="4"/>
          <w:sz w:val="22"/>
          <w:szCs w:val="22"/>
        </w:rPr>
        <w:t xml:space="preserve">L’emphytéote aura la possibilité de solliciter la prolongation du </w:t>
      </w:r>
      <w:proofErr w:type="gramStart"/>
      <w:r w:rsidRPr="00CA5B17">
        <w:rPr>
          <w:rFonts w:ascii="Calibri" w:hAnsi="Calibri" w:cs="Calibri"/>
          <w:spacing w:val="4"/>
          <w:sz w:val="22"/>
          <w:szCs w:val="22"/>
        </w:rPr>
        <w:t>présent</w:t>
      </w:r>
      <w:proofErr w:type="gramEnd"/>
      <w:r w:rsidRPr="00CA5B17">
        <w:rPr>
          <w:rFonts w:ascii="Calibri" w:hAnsi="Calibri" w:cs="Calibri"/>
          <w:spacing w:val="4"/>
          <w:sz w:val="22"/>
          <w:szCs w:val="22"/>
        </w:rPr>
        <w:t xml:space="preserve"> contrat pour une nouvelle durée maximale de quarante-neuf (49) ans par demande écrite qui devra être réceptionnée à la SPI </w:t>
      </w:r>
      <w:r w:rsidR="004765EA" w:rsidRPr="00CA5B17">
        <w:rPr>
          <w:rFonts w:ascii="Calibri" w:hAnsi="Calibri" w:cs="Calibri"/>
          <w:spacing w:val="4"/>
          <w:sz w:val="22"/>
          <w:szCs w:val="22"/>
        </w:rPr>
        <w:t xml:space="preserve">au plus tôt trente (30) ans après le début du présent contrat et </w:t>
      </w:r>
      <w:r w:rsidRPr="00CA5B17">
        <w:rPr>
          <w:rFonts w:ascii="Calibri" w:hAnsi="Calibri" w:cs="Calibri"/>
          <w:spacing w:val="4"/>
          <w:sz w:val="22"/>
          <w:szCs w:val="22"/>
        </w:rPr>
        <w:t xml:space="preserve">au plus tard six (6) mois avant l’échéance du présent contrat telle que fixée à l’alinéa </w:t>
      </w:r>
      <w:r w:rsidR="00A13959" w:rsidRPr="00CA5B17">
        <w:rPr>
          <w:rFonts w:ascii="Calibri" w:hAnsi="Calibri" w:cs="Calibri"/>
          <w:spacing w:val="4"/>
          <w:sz w:val="22"/>
          <w:szCs w:val="22"/>
        </w:rPr>
        <w:t>1</w:t>
      </w:r>
      <w:r w:rsidR="00A13959" w:rsidRPr="00CA5B17">
        <w:rPr>
          <w:rFonts w:ascii="Calibri" w:hAnsi="Calibri" w:cs="Calibri"/>
          <w:spacing w:val="4"/>
          <w:sz w:val="22"/>
          <w:szCs w:val="22"/>
          <w:vertAlign w:val="superscript"/>
        </w:rPr>
        <w:t>er</w:t>
      </w:r>
      <w:r w:rsidRPr="00CA5B17">
        <w:rPr>
          <w:rFonts w:ascii="Calibri" w:hAnsi="Calibri" w:cs="Calibri"/>
          <w:spacing w:val="4"/>
          <w:sz w:val="22"/>
          <w:szCs w:val="22"/>
        </w:rPr>
        <w:t xml:space="preserve">. La prolongation ne pourra être refusée par la SPI que pour des motifs identiques à ceux lui permettant de solliciter la résiliation du droit conformément à l’article </w:t>
      </w:r>
      <w:r w:rsidR="00A13959" w:rsidRPr="00CA5B17">
        <w:rPr>
          <w:rFonts w:ascii="Calibri" w:hAnsi="Calibri" w:cs="Calibri"/>
          <w:spacing w:val="4"/>
          <w:sz w:val="22"/>
          <w:szCs w:val="22"/>
        </w:rPr>
        <w:t>2.</w:t>
      </w:r>
      <w:r w:rsidRPr="00CA5B17">
        <w:rPr>
          <w:rFonts w:ascii="Calibri" w:hAnsi="Calibri" w:cs="Calibri"/>
          <w:spacing w:val="4"/>
          <w:sz w:val="22"/>
          <w:szCs w:val="22"/>
        </w:rPr>
        <w:t>6</w:t>
      </w:r>
      <w:r w:rsidR="00A13959" w:rsidRPr="00CA5B17">
        <w:rPr>
          <w:rFonts w:ascii="Calibri" w:hAnsi="Calibri" w:cs="Calibri"/>
          <w:spacing w:val="4"/>
          <w:sz w:val="22"/>
          <w:szCs w:val="22"/>
        </w:rPr>
        <w:t>.</w:t>
      </w:r>
      <w:r w:rsidRPr="00CA5B17">
        <w:rPr>
          <w:rFonts w:ascii="Calibri" w:hAnsi="Calibri" w:cs="Calibri"/>
          <w:spacing w:val="4"/>
          <w:sz w:val="22"/>
          <w:szCs w:val="22"/>
        </w:rPr>
        <w:t xml:space="preserve"> </w:t>
      </w:r>
      <w:proofErr w:type="gramStart"/>
      <w:r w:rsidRPr="00CA5B17">
        <w:rPr>
          <w:rFonts w:ascii="Calibri" w:hAnsi="Calibri" w:cs="Calibri"/>
          <w:spacing w:val="4"/>
          <w:sz w:val="22"/>
          <w:szCs w:val="22"/>
        </w:rPr>
        <w:t>des</w:t>
      </w:r>
      <w:proofErr w:type="gramEnd"/>
      <w:r w:rsidRPr="00CA5B17">
        <w:rPr>
          <w:rFonts w:ascii="Calibri" w:hAnsi="Calibri" w:cs="Calibri"/>
          <w:spacing w:val="4"/>
          <w:sz w:val="22"/>
          <w:szCs w:val="22"/>
        </w:rPr>
        <w:t xml:space="preserve"> conditions particulières de la présente convention. </w:t>
      </w:r>
    </w:p>
    <w:p w14:paraId="58F23876" w14:textId="4E5F9253" w:rsidR="004765EA" w:rsidRPr="00CA5B17" w:rsidRDefault="004765EA" w:rsidP="004765EA">
      <w:pPr>
        <w:ind w:firstLine="709"/>
        <w:rPr>
          <w:rFonts w:ascii="Calibri" w:hAnsi="Calibri" w:cs="Calibri"/>
          <w:spacing w:val="4"/>
          <w:sz w:val="22"/>
          <w:szCs w:val="22"/>
        </w:rPr>
      </w:pPr>
      <w:r w:rsidRPr="00CA5B17">
        <w:rPr>
          <w:rFonts w:ascii="Calibri" w:hAnsi="Calibri" w:cs="Calibri"/>
          <w:spacing w:val="4"/>
          <w:sz w:val="22"/>
          <w:szCs w:val="22"/>
        </w:rPr>
        <w:lastRenderedPageBreak/>
        <w:t>En cas d’accord des deux parties sur la durée de la prolongation et sur le canon, l’avenant relatif à la prolongation fera l’objet d’un acte authentique qui sera signé par les parties au plus tard avant l’échéance du présent contrat telle que fixée à l’alinéa 1</w:t>
      </w:r>
      <w:r w:rsidRPr="00CA5B17">
        <w:rPr>
          <w:rFonts w:ascii="Calibri" w:hAnsi="Calibri" w:cs="Calibri"/>
          <w:spacing w:val="4"/>
          <w:sz w:val="22"/>
          <w:szCs w:val="22"/>
          <w:vertAlign w:val="superscript"/>
        </w:rPr>
        <w:t>er</w:t>
      </w:r>
      <w:r w:rsidRPr="00CA5B17">
        <w:rPr>
          <w:rFonts w:ascii="Calibri" w:hAnsi="Calibri" w:cs="Calibri"/>
          <w:spacing w:val="4"/>
          <w:sz w:val="22"/>
          <w:szCs w:val="22"/>
        </w:rPr>
        <w:t>. En cas de prolongation du droit d’emphytéose, un canon sera dû par l’emphytéote. Ce nouveau canon sera fixé comme suit : soit au tarif général pour le parc en question qui sera en vigueur à la SPI dix mois avant la signature du nouveau contrat conformément à la décision de son Bureau Exécutif, soit, s’il est plus intéressant pour l’emphytéote, au prix du canon actuel indexé suivant l’indice des prix à la consommation. Le nouveau canon tiendra compte du nombre d’années de la prolongation. Les modalités relatives à la fixation du nouveau canon, telles que le prix en vigueur et le paiement unique ou annuel, seront communiquées par la SPI à l’emphytéote au plus tard dix mois avant la signature du nouveau contrat.</w:t>
      </w:r>
    </w:p>
    <w:p w14:paraId="5F6CFBAE" w14:textId="77777777" w:rsidR="004765EA" w:rsidRPr="00CA5B17" w:rsidRDefault="004765EA" w:rsidP="004765EA">
      <w:pPr>
        <w:rPr>
          <w:rFonts w:ascii="Calibri" w:hAnsi="Calibri" w:cs="Calibri"/>
          <w:spacing w:val="4"/>
          <w:sz w:val="22"/>
          <w:szCs w:val="22"/>
        </w:rPr>
      </w:pPr>
      <w:r w:rsidRPr="00CA5B17">
        <w:rPr>
          <w:rFonts w:ascii="Calibri" w:hAnsi="Calibri" w:cs="Calibri"/>
          <w:spacing w:val="4"/>
          <w:sz w:val="22"/>
          <w:szCs w:val="22"/>
        </w:rPr>
        <w:tab/>
        <w:t xml:space="preserve">Pour le surplus, la prolongation se fera aux mêmes conditions que celles du présent contrat, tous les articles s’y appliquant. </w:t>
      </w:r>
    </w:p>
    <w:p w14:paraId="730022DE" w14:textId="77777777" w:rsidR="004765EA" w:rsidRPr="00CA5B17" w:rsidRDefault="004765EA" w:rsidP="004765EA">
      <w:pPr>
        <w:rPr>
          <w:rFonts w:ascii="Calibri" w:hAnsi="Calibri" w:cs="Calibri"/>
          <w:spacing w:val="4"/>
          <w:sz w:val="22"/>
          <w:szCs w:val="22"/>
        </w:rPr>
      </w:pPr>
      <w:r w:rsidRPr="00CA5B17">
        <w:rPr>
          <w:rFonts w:ascii="Calibri" w:hAnsi="Calibri" w:cs="Calibri"/>
          <w:spacing w:val="4"/>
          <w:sz w:val="22"/>
          <w:szCs w:val="22"/>
        </w:rPr>
        <w:t xml:space="preserve">           Au cas où le tréfoncier déciderait de changer la formule de commercialisation et, soit de mettre en vente le tréfonds en cours de contrat, soit de mettre en vente l’ensemble du bien au terme, l’emphytéote ne bénéficiera d’aucune option d’achat. Cependant le tréfoncier s’engage à consulter l’emphytéote en priorité en lui soumettant les conditions auxquelles il entend vendre et en lui proposant de faire offre dans un délai défini.</w:t>
      </w:r>
    </w:p>
    <w:p w14:paraId="674684A0" w14:textId="77777777" w:rsidR="00BC44BA" w:rsidRPr="00CA5B17" w:rsidRDefault="00BC44BA" w:rsidP="00EF3A47">
      <w:pPr>
        <w:ind w:left="720"/>
        <w:rPr>
          <w:rFonts w:ascii="Calibri" w:hAnsi="Calibri" w:cs="Calibri"/>
          <w:b/>
          <w:bCs/>
          <w:sz w:val="22"/>
          <w:szCs w:val="22"/>
        </w:rPr>
      </w:pPr>
    </w:p>
    <w:p w14:paraId="175AD035" w14:textId="77777777" w:rsidR="006E688A" w:rsidRPr="00CA5B17" w:rsidRDefault="00A13959" w:rsidP="00EF3A47">
      <w:pPr>
        <w:ind w:firstLine="720"/>
        <w:rPr>
          <w:rFonts w:ascii="Calibri" w:hAnsi="Calibri" w:cs="Calibri"/>
          <w:sz w:val="22"/>
          <w:szCs w:val="22"/>
          <w:u w:val="single"/>
        </w:rPr>
      </w:pPr>
      <w:r w:rsidRPr="00CA5B17">
        <w:rPr>
          <w:rFonts w:ascii="Calibri" w:hAnsi="Calibri" w:cs="Calibri"/>
          <w:sz w:val="22"/>
          <w:szCs w:val="22"/>
          <w:u w:val="single"/>
        </w:rPr>
        <w:t>1.</w:t>
      </w:r>
      <w:r w:rsidR="00F23E96" w:rsidRPr="00CA5B17">
        <w:rPr>
          <w:rFonts w:ascii="Calibri" w:hAnsi="Calibri" w:cs="Calibri"/>
          <w:sz w:val="22"/>
          <w:szCs w:val="22"/>
          <w:u w:val="single"/>
        </w:rPr>
        <w:t>2</w:t>
      </w:r>
      <w:r w:rsidR="006E688A" w:rsidRPr="00CA5B17">
        <w:rPr>
          <w:rFonts w:ascii="Calibri" w:hAnsi="Calibri" w:cs="Calibri"/>
          <w:sz w:val="22"/>
          <w:szCs w:val="22"/>
          <w:u w:val="single"/>
        </w:rPr>
        <w:t xml:space="preserve">. </w:t>
      </w:r>
      <w:r w:rsidR="00F23E96" w:rsidRPr="00CA5B17">
        <w:rPr>
          <w:rFonts w:ascii="Calibri" w:hAnsi="Calibri" w:cs="Calibri"/>
          <w:sz w:val="22"/>
          <w:szCs w:val="22"/>
          <w:u w:val="single"/>
        </w:rPr>
        <w:t xml:space="preserve">ETAT DU BIEN </w:t>
      </w:r>
      <w:r w:rsidRPr="00CA5B17">
        <w:rPr>
          <w:rFonts w:ascii="Calibri" w:hAnsi="Calibri" w:cs="Calibri"/>
          <w:sz w:val="22"/>
          <w:szCs w:val="22"/>
          <w:u w:val="single"/>
        </w:rPr>
        <w:t>-</w:t>
      </w:r>
      <w:r w:rsidR="00F23E96" w:rsidRPr="00CA5B17">
        <w:rPr>
          <w:rFonts w:ascii="Calibri" w:hAnsi="Calibri" w:cs="Calibri"/>
          <w:sz w:val="22"/>
          <w:szCs w:val="22"/>
          <w:u w:val="single"/>
        </w:rPr>
        <w:t xml:space="preserve"> CONTENANCE</w:t>
      </w:r>
      <w:r w:rsidRPr="00CA5B17">
        <w:rPr>
          <w:rFonts w:ascii="Calibri" w:hAnsi="Calibri" w:cs="Calibri"/>
          <w:sz w:val="22"/>
          <w:szCs w:val="22"/>
          <w:u w:val="single"/>
        </w:rPr>
        <w:t xml:space="preserve"> - GARANTIE</w:t>
      </w:r>
    </w:p>
    <w:p w14:paraId="11F2522E" w14:textId="77777777" w:rsidR="003A5A1A" w:rsidRPr="00CA5B17" w:rsidRDefault="003A5A1A" w:rsidP="003A5A1A">
      <w:pPr>
        <w:ind w:firstLine="709"/>
        <w:rPr>
          <w:rFonts w:ascii="Calibri" w:hAnsi="Calibri" w:cs="Calibri"/>
          <w:sz w:val="22"/>
          <w:szCs w:val="22"/>
        </w:rPr>
      </w:pPr>
      <w:r w:rsidRPr="00CA5B17">
        <w:rPr>
          <w:rFonts w:ascii="Calibri" w:hAnsi="Calibri" w:cs="Calibri"/>
          <w:sz w:val="22"/>
          <w:szCs w:val="22"/>
        </w:rPr>
        <w:t xml:space="preserve">L’emphytéose a lieu sous la garantie ordinaire de droit. </w:t>
      </w:r>
    </w:p>
    <w:p w14:paraId="184768C8" w14:textId="77777777" w:rsidR="003A5A1A" w:rsidRPr="00CA5B17" w:rsidRDefault="003A5A1A" w:rsidP="003A5A1A">
      <w:pPr>
        <w:ind w:firstLine="709"/>
        <w:rPr>
          <w:rFonts w:ascii="Calibri" w:hAnsi="Calibri" w:cs="Calibri"/>
          <w:sz w:val="22"/>
          <w:szCs w:val="22"/>
        </w:rPr>
      </w:pPr>
    </w:p>
    <w:p w14:paraId="068B91BC" w14:textId="77777777" w:rsidR="003A5A1A" w:rsidRPr="00CA5B17" w:rsidRDefault="003A5A1A" w:rsidP="003A5A1A">
      <w:pPr>
        <w:ind w:firstLine="709"/>
        <w:rPr>
          <w:rFonts w:ascii="Calibri" w:hAnsi="Calibri" w:cs="Calibri"/>
          <w:sz w:val="22"/>
          <w:szCs w:val="22"/>
        </w:rPr>
      </w:pPr>
      <w:r w:rsidRPr="00CA5B17">
        <w:rPr>
          <w:rFonts w:ascii="Calibri" w:hAnsi="Calibri" w:cs="Calibri"/>
          <w:sz w:val="22"/>
          <w:szCs w:val="22"/>
        </w:rPr>
        <w:t xml:space="preserve">L’emphytéote prendra le bien dans l'état dans lequel il se trouve, en toute connaissance de cause, et à ses risques et périls, sans aucune garantie au sujet des vices ou défauts apparents ou cachés, ni au sujet de la nature du sol ou du sous-sol, et sans pouvoir dès lors prétendre à indemnité et/ou à réduction de prix pour quelque motif que ce soit. </w:t>
      </w:r>
    </w:p>
    <w:p w14:paraId="33627AF1" w14:textId="4DC99314" w:rsidR="003A5A1A" w:rsidRPr="00CA5B17" w:rsidRDefault="003A5A1A" w:rsidP="003A5A1A">
      <w:pPr>
        <w:ind w:firstLine="709"/>
        <w:rPr>
          <w:rFonts w:ascii="Calibri" w:hAnsi="Calibri" w:cs="Calibri"/>
          <w:sz w:val="22"/>
          <w:szCs w:val="22"/>
        </w:rPr>
      </w:pPr>
      <w:r w:rsidRPr="00CA5B17">
        <w:rPr>
          <w:rFonts w:ascii="Calibri" w:hAnsi="Calibri" w:cs="Calibri"/>
          <w:sz w:val="22"/>
          <w:szCs w:val="22"/>
        </w:rPr>
        <w:t>Dans ce contexte, il est ici précisé que la responsabilité du tréfoncier ne pourra en aucun cas et d’aucune manière être engagée en cas</w:t>
      </w:r>
      <w:r w:rsidR="008151E1">
        <w:rPr>
          <w:rFonts w:ascii="Calibri" w:hAnsi="Calibri" w:cs="Calibri"/>
          <w:sz w:val="22"/>
          <w:szCs w:val="22"/>
        </w:rPr>
        <w:t xml:space="preserve"> </w:t>
      </w:r>
      <w:r w:rsidR="008151E1" w:rsidRPr="00974E09">
        <w:rPr>
          <w:rFonts w:ascii="Calibri" w:hAnsi="Calibri" w:cs="Calibri"/>
          <w:sz w:val="22"/>
          <w:szCs w:val="22"/>
        </w:rPr>
        <w:t>notamment</w:t>
      </w:r>
      <w:r w:rsidRPr="00CA5B17">
        <w:rPr>
          <w:rFonts w:ascii="Calibri" w:hAnsi="Calibri" w:cs="Calibri"/>
          <w:sz w:val="22"/>
          <w:szCs w:val="22"/>
        </w:rPr>
        <w:t xml:space="preserve"> de découverte dans le bien de puits de mine, de phosphate, ou autre. De même, il est ici précisé que la responsabilité du tréfoncier ne pourra en aucun cas et d’aucune manière être engagée en cas </w:t>
      </w:r>
      <w:r w:rsidR="008151E1" w:rsidRPr="00974E09">
        <w:rPr>
          <w:rFonts w:ascii="Calibri" w:hAnsi="Calibri" w:cs="Calibri"/>
          <w:sz w:val="22"/>
          <w:szCs w:val="22"/>
        </w:rPr>
        <w:t>notamment</w:t>
      </w:r>
      <w:r w:rsidR="008151E1">
        <w:rPr>
          <w:rFonts w:ascii="Calibri" w:hAnsi="Calibri" w:cs="Calibri"/>
          <w:sz w:val="22"/>
          <w:szCs w:val="22"/>
        </w:rPr>
        <w:t xml:space="preserve"> </w:t>
      </w:r>
      <w:r w:rsidRPr="00CA5B17">
        <w:rPr>
          <w:rFonts w:ascii="Calibri" w:hAnsi="Calibri" w:cs="Calibri"/>
          <w:sz w:val="22"/>
          <w:szCs w:val="22"/>
        </w:rPr>
        <w:t>de découverte de déchets et/ou d’une pollution du sol, nécessitant par exemple des frais particuliers en cas d’évacuation dans le cadre d’un chantier de déblais. L’emphytéote reconnaît que le tréfoncier lui a communiqué toutes les informations dont il disposait à ce propos, et que la possibilité de procéder ou de faire procéder avant la signature des présentes à tous les essais, analyses et travaux de recherche voulus, ou souhaités, lui a en outre été offerte. Le fait que l’</w:t>
      </w:r>
      <w:r w:rsidR="00295D85" w:rsidRPr="00CA5B17">
        <w:rPr>
          <w:rFonts w:ascii="Calibri" w:hAnsi="Calibri" w:cs="Calibri"/>
          <w:sz w:val="22"/>
          <w:szCs w:val="22"/>
        </w:rPr>
        <w:t>emphytéote</w:t>
      </w:r>
      <w:r w:rsidRPr="00CA5B17">
        <w:rPr>
          <w:rFonts w:ascii="Calibri" w:hAnsi="Calibri" w:cs="Calibri"/>
          <w:sz w:val="22"/>
          <w:szCs w:val="22"/>
        </w:rPr>
        <w:t xml:space="preserve"> soit tenu au respect des réglementations en matière de déchets ou d’assainissement des sols ne l’autorise donc pas à introduire un recours </w:t>
      </w:r>
      <w:r w:rsidR="008151E1" w:rsidRPr="00974E09">
        <w:rPr>
          <w:rFonts w:ascii="Calibri" w:hAnsi="Calibri" w:cs="Calibri"/>
          <w:sz w:val="22"/>
          <w:szCs w:val="22"/>
        </w:rPr>
        <w:t>contre le tréfoncier</w:t>
      </w:r>
      <w:r w:rsidR="008151E1">
        <w:rPr>
          <w:rFonts w:ascii="Calibri" w:hAnsi="Calibri" w:cs="Calibri"/>
          <w:sz w:val="22"/>
          <w:szCs w:val="22"/>
        </w:rPr>
        <w:t xml:space="preserve"> </w:t>
      </w:r>
      <w:r w:rsidRPr="00CA5B17">
        <w:rPr>
          <w:rFonts w:ascii="Calibri" w:hAnsi="Calibri" w:cs="Calibri"/>
          <w:sz w:val="22"/>
          <w:szCs w:val="22"/>
        </w:rPr>
        <w:t>fondé sur un vice du sol ou du sous-sol.</w:t>
      </w:r>
    </w:p>
    <w:p w14:paraId="64133861" w14:textId="77777777" w:rsidR="003A5A1A" w:rsidRPr="00CA5B17" w:rsidRDefault="003A5A1A" w:rsidP="003A5A1A">
      <w:pPr>
        <w:ind w:firstLine="709"/>
        <w:rPr>
          <w:rFonts w:ascii="Calibri" w:hAnsi="Calibri" w:cs="Calibri"/>
          <w:sz w:val="22"/>
          <w:szCs w:val="22"/>
        </w:rPr>
      </w:pPr>
      <w:r w:rsidRPr="00CA5B17">
        <w:rPr>
          <w:rFonts w:ascii="Calibri" w:hAnsi="Calibri" w:cs="Calibri"/>
          <w:sz w:val="22"/>
          <w:szCs w:val="22"/>
        </w:rPr>
        <w:t xml:space="preserve">L’emphytéote confirme qu’il acquiert le bien en toute connaissance de cause, et déclare en outre reconnaître que l’obligation de délivrance du tréfoncier est à ce jour entièrement remplie. </w:t>
      </w:r>
    </w:p>
    <w:p w14:paraId="5066D05B" w14:textId="77777777" w:rsidR="003A5A1A" w:rsidRPr="00CA5B17" w:rsidRDefault="003A5A1A" w:rsidP="003A5A1A">
      <w:pPr>
        <w:ind w:firstLine="709"/>
        <w:rPr>
          <w:rFonts w:ascii="Calibri" w:hAnsi="Calibri" w:cs="Calibri"/>
          <w:sz w:val="22"/>
          <w:szCs w:val="22"/>
        </w:rPr>
      </w:pPr>
      <w:r w:rsidRPr="00CA5B17">
        <w:rPr>
          <w:rFonts w:ascii="Calibri" w:hAnsi="Calibri" w:cs="Calibri"/>
          <w:sz w:val="22"/>
          <w:szCs w:val="22"/>
        </w:rPr>
        <w:lastRenderedPageBreak/>
        <w:t xml:space="preserve">La contenance du bien n’est pas garantie, la différence en plus ou en moins – </w:t>
      </w:r>
      <w:proofErr w:type="spellStart"/>
      <w:r w:rsidRPr="00CA5B17">
        <w:rPr>
          <w:rFonts w:ascii="Calibri" w:hAnsi="Calibri" w:cs="Calibri"/>
          <w:sz w:val="22"/>
          <w:szCs w:val="22"/>
        </w:rPr>
        <w:t>fut-elle</w:t>
      </w:r>
      <w:proofErr w:type="spellEnd"/>
      <w:r w:rsidRPr="00CA5B17">
        <w:rPr>
          <w:rFonts w:ascii="Calibri" w:hAnsi="Calibri" w:cs="Calibri"/>
          <w:sz w:val="22"/>
          <w:szCs w:val="22"/>
        </w:rPr>
        <w:t xml:space="preserve"> supérieure au vingtième – faisant profit ou perte pour l’emphytéote.</w:t>
      </w:r>
    </w:p>
    <w:p w14:paraId="13541B36" w14:textId="77777777" w:rsidR="003A5A1A" w:rsidRPr="00CA5B17" w:rsidRDefault="003A5A1A" w:rsidP="00EF3A47">
      <w:pPr>
        <w:ind w:firstLine="720"/>
        <w:rPr>
          <w:rFonts w:ascii="Calibri" w:hAnsi="Calibri" w:cs="Calibri"/>
          <w:sz w:val="22"/>
          <w:szCs w:val="22"/>
          <w:u w:val="single"/>
        </w:rPr>
      </w:pPr>
    </w:p>
    <w:p w14:paraId="1CA4AC87" w14:textId="77777777" w:rsidR="006E688A" w:rsidRPr="00CA5B17" w:rsidRDefault="00A13959" w:rsidP="00EF3A47">
      <w:pPr>
        <w:ind w:firstLine="720"/>
        <w:rPr>
          <w:rFonts w:ascii="Calibri" w:hAnsi="Calibri" w:cs="Calibri"/>
          <w:sz w:val="22"/>
          <w:szCs w:val="22"/>
        </w:rPr>
      </w:pPr>
      <w:r w:rsidRPr="00CA5B17">
        <w:rPr>
          <w:rFonts w:ascii="Calibri" w:hAnsi="Calibri" w:cs="Calibri"/>
          <w:sz w:val="22"/>
          <w:szCs w:val="22"/>
          <w:u w:val="single"/>
        </w:rPr>
        <w:t>1.</w:t>
      </w:r>
      <w:r w:rsidR="00F461E6" w:rsidRPr="00CA5B17">
        <w:rPr>
          <w:rFonts w:ascii="Calibri" w:hAnsi="Calibri" w:cs="Calibri"/>
          <w:sz w:val="22"/>
          <w:szCs w:val="22"/>
          <w:u w:val="single"/>
        </w:rPr>
        <w:t>3</w:t>
      </w:r>
      <w:r w:rsidR="006E688A" w:rsidRPr="00CA5B17">
        <w:rPr>
          <w:rFonts w:ascii="Calibri" w:hAnsi="Calibri" w:cs="Calibri"/>
          <w:sz w:val="22"/>
          <w:szCs w:val="22"/>
          <w:u w:val="single"/>
        </w:rPr>
        <w:t>. SITUATION HYPOTHECAIRE</w:t>
      </w:r>
    </w:p>
    <w:p w14:paraId="747B7C93"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Le bien est </w:t>
      </w:r>
      <w:r w:rsidR="00F461E6" w:rsidRPr="00CA5B17">
        <w:rPr>
          <w:rFonts w:ascii="Calibri" w:hAnsi="Calibri" w:cs="Calibri"/>
          <w:sz w:val="22"/>
          <w:szCs w:val="22"/>
        </w:rPr>
        <w:t xml:space="preserve">donné en emphytéose pour </w:t>
      </w:r>
      <w:r w:rsidRPr="00CA5B17">
        <w:rPr>
          <w:rFonts w:ascii="Calibri" w:hAnsi="Calibri" w:cs="Calibri"/>
          <w:sz w:val="22"/>
          <w:szCs w:val="22"/>
        </w:rPr>
        <w:t>quitte et libre de toutes charges privilégiées et hypothécaires quelconques, tant dans le chef d</w:t>
      </w:r>
      <w:r w:rsidR="00073592" w:rsidRPr="00CA5B17">
        <w:rPr>
          <w:rFonts w:ascii="Calibri" w:hAnsi="Calibri" w:cs="Calibri"/>
          <w:sz w:val="22"/>
          <w:szCs w:val="22"/>
        </w:rPr>
        <w:t>e la SPI</w:t>
      </w:r>
      <w:r w:rsidRPr="00CA5B17">
        <w:rPr>
          <w:rFonts w:ascii="Calibri" w:hAnsi="Calibri" w:cs="Calibri"/>
          <w:sz w:val="22"/>
          <w:szCs w:val="22"/>
        </w:rPr>
        <w:t xml:space="preserve"> que dans le chef des précédents propriétaires.</w:t>
      </w:r>
    </w:p>
    <w:p w14:paraId="406702D2" w14:textId="77777777" w:rsidR="00F461E6" w:rsidRPr="00CA5B17" w:rsidRDefault="00F461E6" w:rsidP="00EF3A47">
      <w:pPr>
        <w:ind w:firstLine="720"/>
        <w:rPr>
          <w:rFonts w:ascii="Calibri" w:hAnsi="Calibri" w:cs="Calibri"/>
          <w:sz w:val="22"/>
          <w:szCs w:val="22"/>
        </w:rPr>
      </w:pPr>
    </w:p>
    <w:p w14:paraId="4AE41006" w14:textId="77777777" w:rsidR="00F461E6" w:rsidRPr="00CA5B17" w:rsidRDefault="00A13959" w:rsidP="00EF3A47">
      <w:pPr>
        <w:ind w:firstLine="709"/>
        <w:rPr>
          <w:rFonts w:ascii="Calibri" w:hAnsi="Calibri" w:cs="Calibri"/>
          <w:bCs/>
          <w:sz w:val="22"/>
          <w:szCs w:val="22"/>
          <w:u w:val="single"/>
        </w:rPr>
      </w:pPr>
      <w:r w:rsidRPr="00CA5B17">
        <w:rPr>
          <w:rFonts w:ascii="Calibri" w:hAnsi="Calibri" w:cs="Calibri"/>
          <w:sz w:val="22"/>
          <w:szCs w:val="22"/>
          <w:u w:val="single"/>
        </w:rPr>
        <w:t>1.</w:t>
      </w:r>
      <w:r w:rsidR="00F461E6" w:rsidRPr="00CA5B17">
        <w:rPr>
          <w:rFonts w:ascii="Calibri" w:hAnsi="Calibri" w:cs="Calibri"/>
          <w:sz w:val="22"/>
          <w:szCs w:val="22"/>
          <w:u w:val="single"/>
        </w:rPr>
        <w:t xml:space="preserve">4. </w:t>
      </w:r>
      <w:r w:rsidR="00F461E6" w:rsidRPr="00CA5B17">
        <w:rPr>
          <w:rFonts w:ascii="Calibri" w:hAnsi="Calibri" w:cs="Calibri"/>
          <w:bCs/>
          <w:sz w:val="22"/>
          <w:szCs w:val="22"/>
          <w:u w:val="single"/>
        </w:rPr>
        <w:t xml:space="preserve">OCCUPATION </w:t>
      </w:r>
    </w:p>
    <w:p w14:paraId="2A4798F0" w14:textId="77777777" w:rsidR="00F461E6" w:rsidRPr="00CA5B17" w:rsidRDefault="00F461E6" w:rsidP="00EF3A47">
      <w:pPr>
        <w:rPr>
          <w:rFonts w:ascii="Calibri" w:hAnsi="Calibri" w:cs="Calibri"/>
          <w:bCs/>
          <w:sz w:val="22"/>
          <w:szCs w:val="22"/>
        </w:rPr>
      </w:pPr>
      <w:r w:rsidRPr="00CA5B17">
        <w:rPr>
          <w:rFonts w:ascii="Calibri" w:hAnsi="Calibri" w:cs="Calibri"/>
          <w:bCs/>
          <w:sz w:val="22"/>
          <w:szCs w:val="22"/>
        </w:rPr>
        <w:tab/>
        <w:t>Le bien donné en emphytéose est libre de tout droit d’occupation.</w:t>
      </w:r>
    </w:p>
    <w:p w14:paraId="17C2F21A" w14:textId="77777777" w:rsidR="00F461E6" w:rsidRPr="00CA5B17" w:rsidRDefault="00F461E6" w:rsidP="00EF3A47">
      <w:pPr>
        <w:ind w:firstLine="720"/>
        <w:rPr>
          <w:rFonts w:ascii="Calibri" w:hAnsi="Calibri" w:cs="Calibri"/>
          <w:sz w:val="22"/>
          <w:szCs w:val="22"/>
        </w:rPr>
      </w:pPr>
    </w:p>
    <w:p w14:paraId="2CCE8ACA" w14:textId="77777777" w:rsidR="006E688A" w:rsidRPr="00CA5B17" w:rsidRDefault="006E688A" w:rsidP="00EF3A47">
      <w:pPr>
        <w:rPr>
          <w:rFonts w:ascii="Calibri" w:hAnsi="Calibri" w:cs="Calibri"/>
          <w:bCs/>
          <w:sz w:val="22"/>
          <w:szCs w:val="22"/>
        </w:rPr>
      </w:pPr>
      <w:r w:rsidRPr="00CA5B17">
        <w:rPr>
          <w:rFonts w:ascii="Calibri" w:hAnsi="Calibri" w:cs="Calibri"/>
          <w:sz w:val="22"/>
          <w:szCs w:val="22"/>
        </w:rPr>
        <w:tab/>
      </w:r>
      <w:r w:rsidR="00A13959" w:rsidRPr="00CA5B17">
        <w:rPr>
          <w:rFonts w:ascii="Calibri" w:hAnsi="Calibri" w:cs="Calibri"/>
          <w:sz w:val="22"/>
          <w:szCs w:val="22"/>
          <w:u w:val="single"/>
        </w:rPr>
        <w:t>1.</w:t>
      </w:r>
      <w:r w:rsidR="00F461E6" w:rsidRPr="00CA5B17">
        <w:rPr>
          <w:rFonts w:ascii="Calibri" w:hAnsi="Calibri" w:cs="Calibri"/>
          <w:sz w:val="22"/>
          <w:szCs w:val="22"/>
          <w:u w:val="single"/>
        </w:rPr>
        <w:t>5</w:t>
      </w:r>
      <w:r w:rsidRPr="00CA5B17">
        <w:rPr>
          <w:rFonts w:ascii="Calibri" w:hAnsi="Calibri" w:cs="Calibri"/>
          <w:sz w:val="22"/>
          <w:szCs w:val="22"/>
          <w:u w:val="single"/>
        </w:rPr>
        <w:t xml:space="preserve">. </w:t>
      </w:r>
      <w:r w:rsidRPr="00CA5B17">
        <w:rPr>
          <w:rFonts w:ascii="Calibri" w:hAnsi="Calibri" w:cs="Calibri"/>
          <w:bCs/>
          <w:sz w:val="22"/>
          <w:szCs w:val="22"/>
          <w:u w:val="single"/>
        </w:rPr>
        <w:t xml:space="preserve">JOUISSANCE - IMPÔTS </w:t>
      </w:r>
      <w:r w:rsidR="00F461E6" w:rsidRPr="00CA5B17">
        <w:rPr>
          <w:rFonts w:ascii="Calibri" w:hAnsi="Calibri" w:cs="Calibri"/>
          <w:bCs/>
          <w:sz w:val="22"/>
          <w:szCs w:val="22"/>
          <w:u w:val="single"/>
        </w:rPr>
        <w:t>– PROPRIETE DES CONSTRUCTIONS</w:t>
      </w:r>
    </w:p>
    <w:p w14:paraId="0AAF3BD5" w14:textId="77777777" w:rsidR="00150736" w:rsidRPr="00CA5B17" w:rsidRDefault="00150736" w:rsidP="00EF3A47">
      <w:pPr>
        <w:ind w:firstLine="709"/>
        <w:rPr>
          <w:rFonts w:ascii="Calibri" w:hAnsi="Calibri" w:cs="Calibri"/>
          <w:bCs/>
          <w:sz w:val="22"/>
          <w:szCs w:val="22"/>
        </w:rPr>
      </w:pPr>
      <w:r w:rsidRPr="00CA5B17">
        <w:rPr>
          <w:rFonts w:ascii="Calibri" w:hAnsi="Calibri" w:cs="Calibri"/>
          <w:bCs/>
          <w:sz w:val="22"/>
          <w:szCs w:val="22"/>
        </w:rPr>
        <w:t>L’emphytéote a la jouissance du bien à dater de ce jour.</w:t>
      </w:r>
    </w:p>
    <w:p w14:paraId="7F9702B0" w14:textId="77777777" w:rsidR="00150736" w:rsidRPr="00CA5B17" w:rsidRDefault="00150736" w:rsidP="00EF3A47">
      <w:pPr>
        <w:ind w:firstLine="709"/>
        <w:rPr>
          <w:rFonts w:ascii="Calibri" w:hAnsi="Calibri" w:cs="Calibri"/>
          <w:color w:val="000000"/>
          <w:sz w:val="22"/>
          <w:szCs w:val="22"/>
        </w:rPr>
      </w:pPr>
      <w:r w:rsidRPr="00CA5B17">
        <w:rPr>
          <w:rFonts w:ascii="Calibri" w:hAnsi="Calibri" w:cs="Calibri"/>
          <w:bCs/>
          <w:sz w:val="22"/>
          <w:szCs w:val="22"/>
        </w:rPr>
        <w:t xml:space="preserve">A dater de ce jour également, l’emphytéote supportera </w:t>
      </w:r>
      <w:r w:rsidRPr="00CA5B17">
        <w:rPr>
          <w:rFonts w:ascii="Calibri" w:hAnsi="Calibri" w:cs="Calibri"/>
          <w:sz w:val="22"/>
          <w:szCs w:val="22"/>
        </w:rPr>
        <w:t xml:space="preserve">le précompte </w:t>
      </w:r>
      <w:r w:rsidRPr="00CA5B17">
        <w:rPr>
          <w:rFonts w:ascii="Calibri" w:hAnsi="Calibri" w:cs="Calibri"/>
          <w:color w:val="000000"/>
          <w:sz w:val="22"/>
          <w:szCs w:val="22"/>
        </w:rPr>
        <w:t xml:space="preserve">immobilier et toutes autres impositions afférentes au bien, en ce compris la taxe sur les parcelles non bâties, et aux bâtiments qu’il érigera ou fera ériger. </w:t>
      </w:r>
    </w:p>
    <w:p w14:paraId="5F4F0F80" w14:textId="77777777" w:rsidR="00150736" w:rsidRPr="00CA5B17" w:rsidRDefault="00150736" w:rsidP="00EF3A47">
      <w:pPr>
        <w:ind w:firstLine="709"/>
        <w:rPr>
          <w:rFonts w:ascii="Calibri" w:hAnsi="Calibri" w:cs="Calibri"/>
          <w:color w:val="000000"/>
          <w:sz w:val="22"/>
          <w:szCs w:val="22"/>
        </w:rPr>
      </w:pPr>
      <w:r w:rsidRPr="00CA5B17">
        <w:rPr>
          <w:rFonts w:ascii="Calibri" w:hAnsi="Calibri" w:cs="Calibri"/>
          <w:color w:val="000000"/>
          <w:sz w:val="22"/>
          <w:szCs w:val="22"/>
        </w:rPr>
        <w:t>Pendant toute la durée de la présente convention, l’emphytéote est propriétaire des constructions, ouvrages et plantations qu’il réalise ou fait réaliser. Il dispose de toutes les prérogatives inhérentes au droit de propriété. Il peut donc démolir les aménagements/constructions qu’il a réalisés ou fait réaliser pourvu qu’à l’expiration de son droit</w:t>
      </w:r>
      <w:r w:rsidR="001A29AE" w:rsidRPr="00CA5B17">
        <w:rPr>
          <w:rFonts w:ascii="Calibri" w:hAnsi="Calibri" w:cs="Calibri"/>
          <w:color w:val="000000"/>
          <w:sz w:val="22"/>
          <w:szCs w:val="22"/>
        </w:rPr>
        <w:t>,</w:t>
      </w:r>
      <w:r w:rsidRPr="00CA5B17">
        <w:rPr>
          <w:rFonts w:ascii="Calibri" w:hAnsi="Calibri" w:cs="Calibri"/>
          <w:color w:val="000000"/>
          <w:sz w:val="22"/>
          <w:szCs w:val="22"/>
        </w:rPr>
        <w:t xml:space="preserve"> le fonds puisse être remis dans l’état dans lequel il se trouvait au moment de la constitution du droit.</w:t>
      </w:r>
    </w:p>
    <w:p w14:paraId="77127B30" w14:textId="77777777" w:rsidR="006E688A" w:rsidRPr="00CA5B17" w:rsidRDefault="006E688A" w:rsidP="00EF3A47">
      <w:pPr>
        <w:ind w:firstLine="720"/>
        <w:rPr>
          <w:rFonts w:ascii="Calibri" w:hAnsi="Calibri" w:cs="Calibri"/>
          <w:sz w:val="22"/>
          <w:szCs w:val="22"/>
        </w:rPr>
      </w:pPr>
    </w:p>
    <w:p w14:paraId="1B0CCA8A" w14:textId="77777777" w:rsidR="006E688A" w:rsidRPr="00CA5B17" w:rsidRDefault="00A13959" w:rsidP="00EF3A47">
      <w:pPr>
        <w:ind w:firstLine="720"/>
        <w:rPr>
          <w:rFonts w:ascii="Calibri" w:hAnsi="Calibri" w:cs="Calibri"/>
          <w:sz w:val="22"/>
          <w:szCs w:val="22"/>
          <w:u w:val="single"/>
        </w:rPr>
      </w:pPr>
      <w:r w:rsidRPr="00CA5B17">
        <w:rPr>
          <w:rFonts w:ascii="Calibri" w:hAnsi="Calibri" w:cs="Calibri"/>
          <w:sz w:val="22"/>
          <w:szCs w:val="22"/>
          <w:u w:val="single"/>
        </w:rPr>
        <w:t>1.</w:t>
      </w:r>
      <w:r w:rsidR="00150736" w:rsidRPr="00CA5B17">
        <w:rPr>
          <w:rFonts w:ascii="Calibri" w:hAnsi="Calibri" w:cs="Calibri"/>
          <w:sz w:val="22"/>
          <w:szCs w:val="22"/>
          <w:u w:val="single"/>
        </w:rPr>
        <w:t>6</w:t>
      </w:r>
      <w:r w:rsidR="00ED4BA3" w:rsidRPr="00CA5B17">
        <w:rPr>
          <w:rFonts w:ascii="Calibri" w:hAnsi="Calibri" w:cs="Calibri"/>
          <w:sz w:val="22"/>
          <w:szCs w:val="22"/>
          <w:u w:val="single"/>
        </w:rPr>
        <w:t>.</w:t>
      </w:r>
      <w:r w:rsidR="006E688A" w:rsidRPr="00CA5B17">
        <w:rPr>
          <w:rFonts w:ascii="Calibri" w:hAnsi="Calibri" w:cs="Calibri"/>
          <w:sz w:val="22"/>
          <w:szCs w:val="22"/>
          <w:u w:val="single"/>
        </w:rPr>
        <w:t xml:space="preserve"> SERVITUDES</w:t>
      </w:r>
    </w:p>
    <w:p w14:paraId="54C2CB66" w14:textId="77777777" w:rsidR="006E688A" w:rsidRPr="00CA5B17" w:rsidRDefault="006E688A" w:rsidP="00EF3A47">
      <w:pPr>
        <w:ind w:firstLine="709"/>
        <w:rPr>
          <w:rFonts w:ascii="Calibri" w:hAnsi="Calibri" w:cs="Calibri"/>
          <w:sz w:val="22"/>
          <w:szCs w:val="22"/>
        </w:rPr>
      </w:pPr>
      <w:r w:rsidRPr="00CA5B17">
        <w:rPr>
          <w:rFonts w:ascii="Calibri" w:hAnsi="Calibri" w:cs="Calibri"/>
          <w:sz w:val="22"/>
          <w:szCs w:val="22"/>
        </w:rPr>
        <w:t>L</w:t>
      </w:r>
      <w:r w:rsidR="00150736" w:rsidRPr="00CA5B17">
        <w:rPr>
          <w:rFonts w:ascii="Calibri" w:hAnsi="Calibri" w:cs="Calibri"/>
          <w:sz w:val="22"/>
          <w:szCs w:val="22"/>
        </w:rPr>
        <w:t>’emphytéote souffrira toutes l</w:t>
      </w:r>
      <w:r w:rsidRPr="00CA5B17">
        <w:rPr>
          <w:rFonts w:ascii="Calibri" w:hAnsi="Calibri" w:cs="Calibri"/>
          <w:sz w:val="22"/>
          <w:szCs w:val="22"/>
        </w:rPr>
        <w:t>es servitudes actives et/ou passives, apparentes et/ou occultes, continues et/ou discontinues, sans cependant que la présente clause puisse donner à qui que ce soit plus de droits que ceux fondés sur titres réguliers transcrits et non prescrits, ou sur la loi.</w:t>
      </w:r>
    </w:p>
    <w:p w14:paraId="5001FBE5" w14:textId="77777777" w:rsidR="006E688A" w:rsidRPr="00CA5B17" w:rsidRDefault="006E688A" w:rsidP="00EF3A47">
      <w:pPr>
        <w:suppressAutoHyphens/>
        <w:ind w:firstLine="720"/>
        <w:rPr>
          <w:rFonts w:ascii="Calibri" w:hAnsi="Calibri" w:cs="Calibri"/>
          <w:sz w:val="22"/>
          <w:szCs w:val="22"/>
        </w:rPr>
      </w:pPr>
      <w:r w:rsidRPr="00CA5B17">
        <w:rPr>
          <w:rFonts w:ascii="Calibri" w:hAnsi="Calibri" w:cs="Calibri"/>
          <w:sz w:val="22"/>
          <w:szCs w:val="22"/>
        </w:rPr>
        <w:t>A cet égard, l</w:t>
      </w:r>
      <w:r w:rsidR="00FB6B42" w:rsidRPr="00CA5B17">
        <w:rPr>
          <w:rFonts w:ascii="Calibri" w:hAnsi="Calibri" w:cs="Calibri"/>
          <w:sz w:val="22"/>
          <w:szCs w:val="22"/>
        </w:rPr>
        <w:t>a SPI</w:t>
      </w:r>
      <w:r w:rsidRPr="00CA5B17">
        <w:rPr>
          <w:rFonts w:ascii="Calibri" w:hAnsi="Calibri" w:cs="Calibri"/>
          <w:sz w:val="22"/>
          <w:szCs w:val="22"/>
        </w:rPr>
        <w:t xml:space="preserve"> déclare n’avoir personnellement consenti à un tiers ni servitude, ni droit particulier de nature à grever le bien</w:t>
      </w:r>
      <w:r w:rsidR="00FB6B42" w:rsidRPr="00CA5B17">
        <w:rPr>
          <w:rFonts w:ascii="Calibri" w:hAnsi="Calibri" w:cs="Calibri"/>
          <w:sz w:val="22"/>
          <w:szCs w:val="22"/>
        </w:rPr>
        <w:t>. La SPI</w:t>
      </w:r>
      <w:r w:rsidRPr="00CA5B17">
        <w:rPr>
          <w:rFonts w:ascii="Calibri" w:hAnsi="Calibri" w:cs="Calibri"/>
          <w:sz w:val="22"/>
          <w:szCs w:val="22"/>
        </w:rPr>
        <w:t xml:space="preserve"> déclare en outre n’avoir pas connaissance de l’existence de tels droits. </w:t>
      </w:r>
    </w:p>
    <w:p w14:paraId="772952FC" w14:textId="77777777" w:rsidR="00FB6B42" w:rsidRPr="00CA5B17" w:rsidRDefault="00FB6B42" w:rsidP="00EF3A47">
      <w:pPr>
        <w:rPr>
          <w:rFonts w:ascii="Calibri" w:hAnsi="Calibri" w:cs="Calibri"/>
          <w:sz w:val="22"/>
          <w:szCs w:val="22"/>
        </w:rPr>
      </w:pPr>
    </w:p>
    <w:p w14:paraId="076182BD" w14:textId="77777777" w:rsidR="00A13959" w:rsidRPr="00CA5B17" w:rsidRDefault="00A13959" w:rsidP="00EF3A47">
      <w:pPr>
        <w:rPr>
          <w:rFonts w:ascii="Calibri" w:hAnsi="Calibri" w:cs="Calibri"/>
          <w:sz w:val="22"/>
          <w:szCs w:val="22"/>
          <w:u w:val="single"/>
        </w:rPr>
      </w:pPr>
      <w:r w:rsidRPr="00CA5B17">
        <w:rPr>
          <w:rFonts w:ascii="Calibri" w:hAnsi="Calibri" w:cs="Calibri"/>
          <w:sz w:val="22"/>
          <w:szCs w:val="22"/>
        </w:rPr>
        <w:tab/>
      </w:r>
      <w:r w:rsidRPr="00CA5B17">
        <w:rPr>
          <w:rFonts w:ascii="Calibri" w:hAnsi="Calibri" w:cs="Calibri"/>
          <w:sz w:val="22"/>
          <w:szCs w:val="22"/>
          <w:u w:val="single"/>
        </w:rPr>
        <w:t>1.6.bis. CONSTITUTION DE SERVI</w:t>
      </w:r>
      <w:r w:rsidR="006A0A65" w:rsidRPr="00CA5B17">
        <w:rPr>
          <w:rFonts w:ascii="Calibri" w:hAnsi="Calibri" w:cs="Calibri"/>
          <w:sz w:val="22"/>
          <w:szCs w:val="22"/>
          <w:u w:val="single"/>
        </w:rPr>
        <w:t>TUDES / CONDITIONS SPECIALES</w:t>
      </w:r>
      <w:r w:rsidRPr="00CA5B17">
        <w:rPr>
          <w:rFonts w:ascii="Calibri" w:hAnsi="Calibri" w:cs="Calibri"/>
          <w:sz w:val="22"/>
          <w:szCs w:val="22"/>
          <w:u w:val="single"/>
        </w:rPr>
        <w:t xml:space="preserve"> CONTENUES DANS LES TITRES DE PROPRIETE ANTERIEURS</w:t>
      </w:r>
    </w:p>
    <w:p w14:paraId="42E1436F" w14:textId="77777777" w:rsidR="006A0A65" w:rsidRPr="00CA5B17" w:rsidRDefault="006A0A65" w:rsidP="006A0A65">
      <w:pPr>
        <w:ind w:firstLine="709"/>
        <w:rPr>
          <w:rFonts w:ascii="Calibri" w:hAnsi="Calibri" w:cs="Calibri"/>
          <w:sz w:val="22"/>
          <w:szCs w:val="22"/>
        </w:rPr>
      </w:pPr>
      <w:r w:rsidRPr="00CA5B17">
        <w:rPr>
          <w:rFonts w:ascii="Calibri" w:hAnsi="Calibri" w:cs="Calibri"/>
          <w:sz w:val="22"/>
          <w:szCs w:val="22"/>
        </w:rPr>
        <w:t xml:space="preserve">Dans l’acte de vente reçu par Maître …, en date du …, transcrit au …, dont question dans le corps de l’origine de propriété, il est en outre stipulé ce qui suit, ici textuellement reproduit : </w:t>
      </w:r>
      <w:r w:rsidRPr="00CA5B17">
        <w:rPr>
          <w:rFonts w:ascii="Calibri" w:hAnsi="Calibri" w:cs="Calibri"/>
          <w:sz w:val="22"/>
          <w:szCs w:val="22"/>
        </w:rPr>
        <w:tab/>
      </w:r>
      <w:r w:rsidRPr="00CA5B17">
        <w:rPr>
          <w:rFonts w:ascii="Calibri" w:hAnsi="Calibri" w:cs="Calibri"/>
          <w:sz w:val="22"/>
          <w:szCs w:val="22"/>
        </w:rPr>
        <w:tab/>
      </w:r>
    </w:p>
    <w:p w14:paraId="56E4CAB2" w14:textId="77777777" w:rsidR="006A0A65" w:rsidRPr="00CA5B17" w:rsidRDefault="006A0A65" w:rsidP="006A0A65">
      <w:pPr>
        <w:ind w:firstLine="709"/>
        <w:rPr>
          <w:rFonts w:ascii="Calibri" w:hAnsi="Calibri" w:cs="Calibri"/>
          <w:sz w:val="22"/>
          <w:szCs w:val="22"/>
        </w:rPr>
      </w:pPr>
      <w:r w:rsidRPr="00CA5B17">
        <w:rPr>
          <w:rFonts w:ascii="Calibri" w:hAnsi="Calibri" w:cs="Calibri"/>
          <w:sz w:val="22"/>
          <w:szCs w:val="22"/>
        </w:rPr>
        <w:t>« … »</w:t>
      </w:r>
    </w:p>
    <w:p w14:paraId="2240F28C" w14:textId="77777777" w:rsidR="006A0A65" w:rsidRPr="00CA5B17" w:rsidRDefault="006A0A65" w:rsidP="006A0A65">
      <w:pPr>
        <w:ind w:firstLine="709"/>
        <w:rPr>
          <w:rFonts w:ascii="Calibri" w:hAnsi="Calibri" w:cs="Calibri"/>
          <w:sz w:val="22"/>
          <w:szCs w:val="22"/>
        </w:rPr>
      </w:pPr>
    </w:p>
    <w:p w14:paraId="30A59D35" w14:textId="77777777" w:rsidR="006A0A65" w:rsidRPr="00CA5B17" w:rsidRDefault="006A0A65" w:rsidP="006A0A65">
      <w:pPr>
        <w:ind w:firstLine="709"/>
        <w:rPr>
          <w:rFonts w:ascii="Calibri" w:hAnsi="Calibri" w:cs="Calibri"/>
          <w:sz w:val="22"/>
          <w:szCs w:val="22"/>
        </w:rPr>
      </w:pPr>
      <w:r w:rsidRPr="00CA5B17">
        <w:rPr>
          <w:rFonts w:ascii="Calibri" w:hAnsi="Calibri" w:cs="Calibri"/>
          <w:sz w:val="22"/>
          <w:szCs w:val="22"/>
        </w:rPr>
        <w:t>L’emphytéote sera subrogé dans tous les droits et obligations du propriétaire résultant des stipulations ci-dessus reproduites pour autant qu'elles soient encore d'application.</w:t>
      </w:r>
    </w:p>
    <w:p w14:paraId="5C8CC482" w14:textId="77777777" w:rsidR="006A0A65" w:rsidRPr="00CA5B17" w:rsidRDefault="006A0A65" w:rsidP="006A0A65">
      <w:pPr>
        <w:ind w:firstLine="709"/>
        <w:rPr>
          <w:rFonts w:ascii="Calibri" w:hAnsi="Calibri" w:cs="Calibri"/>
          <w:sz w:val="22"/>
          <w:szCs w:val="22"/>
        </w:rPr>
      </w:pPr>
      <w:r w:rsidRPr="00CA5B17">
        <w:rPr>
          <w:rFonts w:ascii="Calibri" w:hAnsi="Calibri" w:cs="Calibri"/>
          <w:sz w:val="22"/>
          <w:szCs w:val="22"/>
        </w:rPr>
        <w:t>Il s'oblige et oblige ses héritiers, successeurs et ayants droit ou locataires à respecter toutes les clauses et servitudes y stipulées.</w:t>
      </w:r>
    </w:p>
    <w:p w14:paraId="1F5B894B" w14:textId="77777777" w:rsidR="006A0A65" w:rsidRPr="00CA5B17" w:rsidRDefault="006A0A65" w:rsidP="006A0A65">
      <w:pPr>
        <w:ind w:firstLine="709"/>
        <w:rPr>
          <w:rFonts w:ascii="Calibri" w:hAnsi="Calibri" w:cs="Calibri"/>
          <w:sz w:val="22"/>
          <w:szCs w:val="22"/>
        </w:rPr>
      </w:pPr>
      <w:r w:rsidRPr="00CA5B17">
        <w:rPr>
          <w:rFonts w:ascii="Calibri" w:hAnsi="Calibri" w:cs="Calibri"/>
          <w:sz w:val="22"/>
          <w:szCs w:val="22"/>
        </w:rPr>
        <w:t xml:space="preserve">Lors de toutes mutations en propriété ou en jouissance du bien objet des présentes, les actes translatifs ou déclaratifs de propriété, jouissance ou autres </w:t>
      </w:r>
      <w:r w:rsidRPr="00CA5B17">
        <w:rPr>
          <w:rFonts w:ascii="Calibri" w:hAnsi="Calibri" w:cs="Calibri"/>
          <w:sz w:val="22"/>
          <w:szCs w:val="22"/>
        </w:rPr>
        <w:lastRenderedPageBreak/>
        <w:t xml:space="preserve">devront contenir la mention que le nouvel intéressé à parfaite connaissance de ces actes et qu'il s'oblige à les respecter.      </w:t>
      </w:r>
    </w:p>
    <w:p w14:paraId="15AEC276" w14:textId="77777777" w:rsidR="00A13959" w:rsidRPr="00CA5B17" w:rsidRDefault="00A13959" w:rsidP="00EF3A47">
      <w:pPr>
        <w:rPr>
          <w:rFonts w:ascii="Calibri" w:hAnsi="Calibri" w:cs="Calibri"/>
          <w:sz w:val="22"/>
          <w:szCs w:val="22"/>
        </w:rPr>
      </w:pPr>
    </w:p>
    <w:p w14:paraId="6C66F5E4" w14:textId="77777777" w:rsidR="00FB6B42" w:rsidRPr="00CA5B17" w:rsidRDefault="006A0A65" w:rsidP="00EF3A47">
      <w:pPr>
        <w:ind w:firstLine="709"/>
        <w:rPr>
          <w:rFonts w:ascii="Calibri" w:hAnsi="Calibri" w:cs="Calibri"/>
          <w:color w:val="000000"/>
          <w:spacing w:val="4"/>
          <w:sz w:val="22"/>
          <w:szCs w:val="22"/>
          <w:u w:val="single"/>
        </w:rPr>
      </w:pPr>
      <w:r w:rsidRPr="00CA5B17">
        <w:rPr>
          <w:rFonts w:ascii="Calibri" w:hAnsi="Calibri" w:cs="Calibri"/>
          <w:color w:val="000000"/>
          <w:spacing w:val="4"/>
          <w:sz w:val="22"/>
          <w:szCs w:val="22"/>
          <w:u w:val="single"/>
        </w:rPr>
        <w:t>1.</w:t>
      </w:r>
      <w:r w:rsidR="00FB6B42" w:rsidRPr="00CA5B17">
        <w:rPr>
          <w:rFonts w:ascii="Calibri" w:hAnsi="Calibri" w:cs="Calibri"/>
          <w:color w:val="000000"/>
          <w:spacing w:val="4"/>
          <w:sz w:val="22"/>
          <w:szCs w:val="22"/>
          <w:u w:val="single"/>
        </w:rPr>
        <w:t xml:space="preserve">7. </w:t>
      </w:r>
      <w:r w:rsidR="003E7BFC" w:rsidRPr="00CA5B17">
        <w:rPr>
          <w:rFonts w:ascii="Calibri" w:hAnsi="Calibri" w:cs="Calibri"/>
          <w:color w:val="000000"/>
          <w:spacing w:val="4"/>
          <w:sz w:val="22"/>
          <w:szCs w:val="22"/>
          <w:u w:val="single"/>
        </w:rPr>
        <w:t xml:space="preserve">OBLIGATION DE CONSTRUIRE - </w:t>
      </w:r>
      <w:r w:rsidR="00FB6B42" w:rsidRPr="00CA5B17">
        <w:rPr>
          <w:rFonts w:ascii="Calibri" w:hAnsi="Calibri" w:cs="Calibri"/>
          <w:color w:val="000000"/>
          <w:spacing w:val="4"/>
          <w:sz w:val="22"/>
          <w:szCs w:val="22"/>
          <w:u w:val="single"/>
        </w:rPr>
        <w:t>ENTRETIEN ET REPARATIONS</w:t>
      </w:r>
    </w:p>
    <w:p w14:paraId="44F4218A" w14:textId="77777777" w:rsidR="003E7BFC" w:rsidRPr="00CA5B17" w:rsidRDefault="003E7BFC" w:rsidP="003E7BFC">
      <w:pPr>
        <w:rPr>
          <w:rFonts w:ascii="Calibri" w:hAnsi="Calibri" w:cs="Calibri"/>
          <w:color w:val="000000"/>
          <w:spacing w:val="4"/>
          <w:sz w:val="22"/>
          <w:szCs w:val="22"/>
        </w:rPr>
      </w:pPr>
      <w:r w:rsidRPr="00CA5B17">
        <w:rPr>
          <w:rFonts w:ascii="Calibri" w:hAnsi="Calibri" w:cs="Calibri"/>
          <w:color w:val="000000"/>
          <w:spacing w:val="4"/>
          <w:sz w:val="22"/>
          <w:szCs w:val="22"/>
        </w:rPr>
        <w:tab/>
        <w:t xml:space="preserve">L’emphytéote aura le droit d’effectuer tous travaux sur le bien, d’y ériger toutes constructions et/ou aménagements, pour autant que ces travaux, constructions et/ou aménagements soient conformes aux permis d’urbanismes </w:t>
      </w:r>
      <w:r w:rsidR="00D71585" w:rsidRPr="00CA5B17">
        <w:rPr>
          <w:rFonts w:ascii="Calibri" w:hAnsi="Calibri" w:cs="Calibri"/>
          <w:color w:val="000000"/>
          <w:spacing w:val="4"/>
          <w:sz w:val="22"/>
          <w:szCs w:val="22"/>
        </w:rPr>
        <w:t xml:space="preserve">ou aux permis uniques </w:t>
      </w:r>
      <w:r w:rsidRPr="00CA5B17">
        <w:rPr>
          <w:rFonts w:ascii="Calibri" w:hAnsi="Calibri" w:cs="Calibri"/>
          <w:color w:val="000000"/>
          <w:spacing w:val="4"/>
          <w:sz w:val="22"/>
          <w:szCs w:val="22"/>
        </w:rPr>
        <w:t>délivrés et aux clauses particulières de la présente convention.</w:t>
      </w:r>
    </w:p>
    <w:p w14:paraId="64B792C2" w14:textId="77777777" w:rsidR="003E7BFC" w:rsidRPr="00CA5B17" w:rsidRDefault="003E7BFC" w:rsidP="00EF3A47">
      <w:pPr>
        <w:ind w:firstLine="709"/>
        <w:rPr>
          <w:rFonts w:ascii="Calibri" w:hAnsi="Calibri" w:cs="Calibri"/>
          <w:color w:val="000000"/>
          <w:spacing w:val="4"/>
          <w:sz w:val="22"/>
          <w:szCs w:val="22"/>
        </w:rPr>
      </w:pPr>
      <w:r w:rsidRPr="00CA5B17">
        <w:rPr>
          <w:rFonts w:ascii="Calibri" w:hAnsi="Calibri" w:cs="Calibri"/>
          <w:color w:val="000000"/>
          <w:spacing w:val="4"/>
          <w:sz w:val="22"/>
          <w:szCs w:val="22"/>
        </w:rPr>
        <w:t>Pendant toute la durée du contrat, l’emphytéote sera seul propriétaire des constructions qu’il réalise.</w:t>
      </w:r>
    </w:p>
    <w:p w14:paraId="7185FE55" w14:textId="77777777" w:rsidR="003E7BFC" w:rsidRPr="00CA5B17" w:rsidRDefault="003E7BFC" w:rsidP="00EF3A47">
      <w:pPr>
        <w:ind w:firstLine="709"/>
        <w:rPr>
          <w:rFonts w:ascii="Calibri" w:hAnsi="Calibri" w:cs="Calibri"/>
          <w:color w:val="000000"/>
          <w:spacing w:val="4"/>
          <w:sz w:val="22"/>
          <w:szCs w:val="22"/>
        </w:rPr>
      </w:pPr>
      <w:r w:rsidRPr="00CA5B17">
        <w:rPr>
          <w:rFonts w:ascii="Calibri" w:hAnsi="Calibri" w:cs="Calibri"/>
          <w:color w:val="000000"/>
          <w:spacing w:val="4"/>
          <w:sz w:val="22"/>
          <w:szCs w:val="22"/>
        </w:rPr>
        <w:t>Toutefois, il ne pourra prendre quant à celles-ci aucun engagement qui excèderait le terme du contrat.</w:t>
      </w:r>
    </w:p>
    <w:p w14:paraId="3C7AE543" w14:textId="71D0E5AA" w:rsidR="00FB6B42" w:rsidRPr="00B81CBC" w:rsidRDefault="00EF5103"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Pendant la durée de son droit, l’emphytéote est tenu de toutes les charges et impositions relatives à l’immeuble objet de son droit d’emphytéose et toutes celles relatives aux ouvrages et plantations dont il est propriétaire en application de l’article 3.182 du Code Civil.</w:t>
      </w:r>
    </w:p>
    <w:p w14:paraId="7607AF01" w14:textId="5A70AC05" w:rsidR="00EF5103" w:rsidRPr="00B81CBC" w:rsidRDefault="00EF5103"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Il doit faire toutes les réparations d’entretien et toutes les grosses et menues réparations relatives à l’immeuble objet de son droit et aux ouvrages et plantations qu’il a l’obligation de réaliser (notamment ceux mentionnés à l’article 2.2 de la présente convention).</w:t>
      </w:r>
    </w:p>
    <w:p w14:paraId="2F840FE3" w14:textId="24927A64" w:rsidR="00EF5103" w:rsidRPr="00B81CBC" w:rsidRDefault="00EF5103"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L’emphytéote ne pourra exiger du tréfoncier, ni</w:t>
      </w:r>
      <w:r w:rsidR="007E47BB" w:rsidRPr="00B81CBC">
        <w:rPr>
          <w:rFonts w:ascii="Calibri" w:hAnsi="Calibri" w:cs="Calibri"/>
          <w:color w:val="000000"/>
          <w:spacing w:val="4"/>
          <w:sz w:val="22"/>
          <w:szCs w:val="22"/>
        </w:rPr>
        <w:t xml:space="preserve"> l</w:t>
      </w:r>
      <w:r w:rsidRPr="00B81CBC">
        <w:rPr>
          <w:rFonts w:ascii="Calibri" w:hAnsi="Calibri" w:cs="Calibri"/>
          <w:color w:val="000000"/>
          <w:spacing w:val="4"/>
          <w:sz w:val="22"/>
          <w:szCs w:val="22"/>
        </w:rPr>
        <w:t>a moindre indemnité, ni la moindre réduction de redevance sur base de ces réparations.</w:t>
      </w:r>
    </w:p>
    <w:p w14:paraId="6F028067" w14:textId="6F1612D1" w:rsidR="00EF5103" w:rsidRPr="00CA5B17" w:rsidRDefault="00EF5103"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L’emphytéote ne peut rien faire qui diminue la valeur de l’immeuble.</w:t>
      </w:r>
    </w:p>
    <w:p w14:paraId="51BA01D9" w14:textId="77777777" w:rsidR="00ED4BA3" w:rsidRPr="00CA5B17" w:rsidRDefault="00ED4BA3" w:rsidP="00EF3A47">
      <w:pPr>
        <w:rPr>
          <w:rFonts w:ascii="Calibri" w:hAnsi="Calibri" w:cs="Calibri"/>
          <w:color w:val="000000"/>
          <w:spacing w:val="4"/>
          <w:sz w:val="22"/>
          <w:szCs w:val="22"/>
        </w:rPr>
      </w:pPr>
    </w:p>
    <w:p w14:paraId="67E5B8BF" w14:textId="77777777" w:rsidR="00FB6B42" w:rsidRPr="00CA5B17" w:rsidRDefault="00EF3A47" w:rsidP="00EF3A47">
      <w:pPr>
        <w:rPr>
          <w:rFonts w:ascii="Calibri" w:hAnsi="Calibri" w:cs="Calibri"/>
          <w:color w:val="000000"/>
          <w:spacing w:val="4"/>
          <w:sz w:val="22"/>
          <w:szCs w:val="22"/>
          <w:u w:val="single"/>
        </w:rPr>
      </w:pPr>
      <w:r w:rsidRPr="00CA5B17">
        <w:rPr>
          <w:rFonts w:ascii="Calibri" w:hAnsi="Calibri" w:cs="Calibri"/>
          <w:color w:val="000000"/>
          <w:spacing w:val="4"/>
          <w:sz w:val="22"/>
          <w:szCs w:val="22"/>
        </w:rPr>
        <w:tab/>
      </w:r>
      <w:r w:rsidR="00C53C6F" w:rsidRPr="00CA5B17">
        <w:rPr>
          <w:rFonts w:ascii="Calibri" w:hAnsi="Calibri" w:cs="Calibri"/>
          <w:color w:val="000000"/>
          <w:spacing w:val="4"/>
          <w:sz w:val="22"/>
          <w:szCs w:val="22"/>
          <w:u w:val="single"/>
        </w:rPr>
        <w:t>1.</w:t>
      </w:r>
      <w:r w:rsidR="003E7BFC" w:rsidRPr="00CA5B17">
        <w:rPr>
          <w:rFonts w:ascii="Calibri" w:hAnsi="Calibri" w:cs="Calibri"/>
          <w:color w:val="000000"/>
          <w:spacing w:val="4"/>
          <w:sz w:val="22"/>
          <w:szCs w:val="22"/>
          <w:u w:val="single"/>
        </w:rPr>
        <w:t>8</w:t>
      </w:r>
      <w:r w:rsidR="00FB6B42" w:rsidRPr="00CA5B17">
        <w:rPr>
          <w:rFonts w:ascii="Calibri" w:hAnsi="Calibri" w:cs="Calibri"/>
          <w:color w:val="000000"/>
          <w:spacing w:val="4"/>
          <w:sz w:val="22"/>
          <w:szCs w:val="22"/>
          <w:u w:val="single"/>
        </w:rPr>
        <w:t>. CONSTITUTION DE DROITS REELS</w:t>
      </w:r>
    </w:p>
    <w:p w14:paraId="72ED6C32" w14:textId="77777777" w:rsidR="003E7BFC" w:rsidRPr="00CA5B17" w:rsidRDefault="00FB6B42" w:rsidP="00EF3A47">
      <w:pPr>
        <w:rPr>
          <w:rFonts w:ascii="Calibri" w:hAnsi="Calibri" w:cs="Calibri"/>
          <w:color w:val="000000"/>
          <w:spacing w:val="4"/>
          <w:sz w:val="22"/>
          <w:szCs w:val="22"/>
        </w:rPr>
      </w:pPr>
      <w:r w:rsidRPr="00CA5B17">
        <w:rPr>
          <w:rFonts w:ascii="Calibri" w:hAnsi="Calibri" w:cs="Calibri"/>
          <w:color w:val="000000"/>
          <w:spacing w:val="4"/>
          <w:sz w:val="22"/>
          <w:szCs w:val="22"/>
        </w:rPr>
        <w:tab/>
        <w:t>L’emphytéote ne pourra grever son droit</w:t>
      </w:r>
      <w:r w:rsidR="003E7BFC" w:rsidRPr="00CA5B17">
        <w:rPr>
          <w:rFonts w:ascii="Calibri" w:hAnsi="Calibri" w:cs="Calibri"/>
          <w:color w:val="000000"/>
          <w:spacing w:val="4"/>
          <w:sz w:val="22"/>
          <w:szCs w:val="22"/>
        </w:rPr>
        <w:t xml:space="preserve"> ainsi que les constructions réalisées</w:t>
      </w:r>
      <w:r w:rsidRPr="00CA5B17">
        <w:rPr>
          <w:rFonts w:ascii="Calibri" w:hAnsi="Calibri" w:cs="Calibri"/>
          <w:color w:val="000000"/>
          <w:spacing w:val="4"/>
          <w:sz w:val="22"/>
          <w:szCs w:val="22"/>
        </w:rPr>
        <w:t xml:space="preserve"> de droits réels et le</w:t>
      </w:r>
      <w:r w:rsidR="003E7BFC" w:rsidRPr="00CA5B17">
        <w:rPr>
          <w:rFonts w:ascii="Calibri" w:hAnsi="Calibri" w:cs="Calibri"/>
          <w:color w:val="000000"/>
          <w:spacing w:val="4"/>
          <w:sz w:val="22"/>
          <w:szCs w:val="22"/>
        </w:rPr>
        <w:t>s</w:t>
      </w:r>
      <w:r w:rsidRPr="00CA5B17">
        <w:rPr>
          <w:rFonts w:ascii="Calibri" w:hAnsi="Calibri" w:cs="Calibri"/>
          <w:color w:val="000000"/>
          <w:spacing w:val="4"/>
          <w:sz w:val="22"/>
          <w:szCs w:val="22"/>
        </w:rPr>
        <w:t xml:space="preserve"> donner en hypothèque que moyennant l’accord exprès du </w:t>
      </w:r>
      <w:r w:rsidR="00D71585" w:rsidRPr="00CA5B17">
        <w:rPr>
          <w:rFonts w:ascii="Calibri" w:hAnsi="Calibri" w:cs="Calibri"/>
          <w:color w:val="000000"/>
          <w:spacing w:val="4"/>
          <w:sz w:val="22"/>
          <w:szCs w:val="22"/>
        </w:rPr>
        <w:t>tréfoncier</w:t>
      </w:r>
      <w:r w:rsidR="00C53C6F" w:rsidRPr="00CA5B17">
        <w:rPr>
          <w:rFonts w:ascii="Calibri" w:hAnsi="Calibri" w:cs="Calibri"/>
          <w:color w:val="000000"/>
          <w:spacing w:val="4"/>
          <w:sz w:val="22"/>
          <w:szCs w:val="22"/>
        </w:rPr>
        <w:t xml:space="preserve">, dans le respect des dispositions contenues dans l’article 2.5. </w:t>
      </w:r>
      <w:proofErr w:type="gramStart"/>
      <w:r w:rsidR="00C53C6F" w:rsidRPr="00CA5B17">
        <w:rPr>
          <w:rFonts w:ascii="Calibri" w:hAnsi="Calibri" w:cs="Calibri"/>
          <w:color w:val="000000"/>
          <w:spacing w:val="4"/>
          <w:sz w:val="22"/>
          <w:szCs w:val="22"/>
        </w:rPr>
        <w:t>des</w:t>
      </w:r>
      <w:proofErr w:type="gramEnd"/>
      <w:r w:rsidR="00C53C6F" w:rsidRPr="00CA5B17">
        <w:rPr>
          <w:rFonts w:ascii="Calibri" w:hAnsi="Calibri" w:cs="Calibri"/>
          <w:color w:val="000000"/>
          <w:spacing w:val="4"/>
          <w:sz w:val="22"/>
          <w:szCs w:val="22"/>
        </w:rPr>
        <w:t xml:space="preserve"> conditions particulières</w:t>
      </w:r>
      <w:r w:rsidRPr="00CA5B17">
        <w:rPr>
          <w:rFonts w:ascii="Calibri" w:hAnsi="Calibri" w:cs="Calibri"/>
          <w:color w:val="000000"/>
          <w:spacing w:val="4"/>
          <w:sz w:val="22"/>
          <w:szCs w:val="22"/>
        </w:rPr>
        <w:t>.</w:t>
      </w:r>
    </w:p>
    <w:p w14:paraId="195CC130" w14:textId="77777777" w:rsidR="00FB6B42" w:rsidRPr="00CA5B17" w:rsidRDefault="00FB6B42" w:rsidP="00EF3A47">
      <w:pPr>
        <w:rPr>
          <w:rFonts w:ascii="Calibri" w:hAnsi="Calibri" w:cs="Calibri"/>
          <w:color w:val="000000"/>
          <w:spacing w:val="4"/>
          <w:sz w:val="22"/>
          <w:szCs w:val="22"/>
        </w:rPr>
      </w:pPr>
      <w:r w:rsidRPr="00CA5B17">
        <w:rPr>
          <w:rFonts w:ascii="Calibri" w:hAnsi="Calibri" w:cs="Calibri"/>
          <w:color w:val="000000"/>
          <w:spacing w:val="4"/>
          <w:sz w:val="22"/>
          <w:szCs w:val="22"/>
        </w:rPr>
        <w:t xml:space="preserve"> </w:t>
      </w:r>
      <w:r w:rsidRPr="00CA5B17">
        <w:rPr>
          <w:rFonts w:ascii="Calibri" w:hAnsi="Calibri" w:cs="Calibri"/>
          <w:color w:val="000000"/>
          <w:spacing w:val="4"/>
          <w:sz w:val="22"/>
          <w:szCs w:val="22"/>
        </w:rPr>
        <w:tab/>
        <w:t>En tout état de cause, tout droit réel et toute hypothèque que constituerait l’emphytéote ne pourrai</w:t>
      </w:r>
      <w:r w:rsidR="003E7BFC" w:rsidRPr="00CA5B17">
        <w:rPr>
          <w:rFonts w:ascii="Calibri" w:hAnsi="Calibri" w:cs="Calibri"/>
          <w:color w:val="000000"/>
          <w:spacing w:val="4"/>
          <w:sz w:val="22"/>
          <w:szCs w:val="22"/>
        </w:rPr>
        <w:t>en</w:t>
      </w:r>
      <w:r w:rsidRPr="00CA5B17">
        <w:rPr>
          <w:rFonts w:ascii="Calibri" w:hAnsi="Calibri" w:cs="Calibri"/>
          <w:color w:val="000000"/>
          <w:spacing w:val="4"/>
          <w:sz w:val="22"/>
          <w:szCs w:val="22"/>
        </w:rPr>
        <w:t xml:space="preserve">t l’être que pour la durée du présent contrat, de manière telle qu’il (elle) ne puisse subsister après extinction de l’emphytéose. </w:t>
      </w:r>
    </w:p>
    <w:p w14:paraId="166C0E34" w14:textId="77777777" w:rsidR="00DD2F2D" w:rsidRPr="00CA5B17" w:rsidRDefault="00DD2F2D" w:rsidP="00EF3A47">
      <w:pPr>
        <w:rPr>
          <w:rFonts w:ascii="Calibri" w:hAnsi="Calibri" w:cs="Calibri"/>
          <w:color w:val="000000"/>
          <w:spacing w:val="4"/>
          <w:sz w:val="22"/>
          <w:szCs w:val="22"/>
        </w:rPr>
      </w:pPr>
      <w:r w:rsidRPr="00CA5B17">
        <w:rPr>
          <w:rFonts w:ascii="Calibri" w:hAnsi="Calibri" w:cs="Calibri"/>
          <w:color w:val="000000"/>
          <w:spacing w:val="4"/>
          <w:sz w:val="22"/>
          <w:szCs w:val="22"/>
        </w:rPr>
        <w:tab/>
        <w:t>A l’issue du présent contrat, quelle qu’en soit la cause, l’emphytéote aura l’obligation de rendre, à ses frais, le bien libre de tous privilèges, inscriptions, transcriptions et tous autres empêchements quelconques.</w:t>
      </w:r>
    </w:p>
    <w:p w14:paraId="4A69AA78" w14:textId="77777777" w:rsidR="00A500A1" w:rsidRPr="00CA5B17" w:rsidRDefault="00A500A1" w:rsidP="00EF3A47">
      <w:pPr>
        <w:rPr>
          <w:rFonts w:ascii="Calibri" w:hAnsi="Calibri" w:cs="Calibri"/>
          <w:color w:val="000000"/>
          <w:spacing w:val="4"/>
          <w:sz w:val="22"/>
          <w:szCs w:val="22"/>
        </w:rPr>
      </w:pPr>
    </w:p>
    <w:p w14:paraId="52BDA5AB" w14:textId="77777777" w:rsidR="00FB6B42" w:rsidRPr="00CA5B17" w:rsidRDefault="00FB6B42" w:rsidP="00EF3A47">
      <w:pPr>
        <w:rPr>
          <w:rFonts w:ascii="Calibri" w:hAnsi="Calibri" w:cs="Calibri"/>
          <w:color w:val="000000"/>
          <w:spacing w:val="4"/>
          <w:sz w:val="22"/>
          <w:szCs w:val="22"/>
          <w:u w:val="single"/>
        </w:rPr>
      </w:pPr>
      <w:r w:rsidRPr="00CA5B17">
        <w:rPr>
          <w:rFonts w:ascii="Calibri" w:hAnsi="Calibri" w:cs="Calibri"/>
          <w:color w:val="000000"/>
          <w:spacing w:val="4"/>
          <w:sz w:val="22"/>
          <w:szCs w:val="22"/>
        </w:rPr>
        <w:tab/>
      </w:r>
      <w:r w:rsidR="00C53C6F" w:rsidRPr="00CA5B17">
        <w:rPr>
          <w:rFonts w:ascii="Calibri" w:hAnsi="Calibri" w:cs="Calibri"/>
          <w:color w:val="000000"/>
          <w:spacing w:val="4"/>
          <w:sz w:val="22"/>
          <w:szCs w:val="22"/>
          <w:u w:val="single"/>
        </w:rPr>
        <w:t>1.</w:t>
      </w:r>
      <w:r w:rsidR="00DD2F2D" w:rsidRPr="00CA5B17">
        <w:rPr>
          <w:rFonts w:ascii="Calibri" w:hAnsi="Calibri" w:cs="Calibri"/>
          <w:color w:val="000000"/>
          <w:spacing w:val="4"/>
          <w:sz w:val="22"/>
          <w:szCs w:val="22"/>
          <w:u w:val="single"/>
        </w:rPr>
        <w:t>9</w:t>
      </w:r>
      <w:r w:rsidRPr="00CA5B17">
        <w:rPr>
          <w:rFonts w:ascii="Calibri" w:hAnsi="Calibri" w:cs="Calibri"/>
          <w:color w:val="000000"/>
          <w:spacing w:val="4"/>
          <w:sz w:val="22"/>
          <w:szCs w:val="22"/>
          <w:u w:val="single"/>
        </w:rPr>
        <w:t>. FIN DU DROIT D’EMPHYTEOSE</w:t>
      </w:r>
    </w:p>
    <w:p w14:paraId="5089766C" w14:textId="0FD3947B" w:rsidR="00073592" w:rsidRDefault="00EF3A47"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E</w:t>
      </w:r>
      <w:r w:rsidR="00EF5103" w:rsidRPr="00B81CBC">
        <w:rPr>
          <w:rFonts w:ascii="Calibri" w:hAnsi="Calibri" w:cs="Calibri"/>
          <w:color w:val="000000"/>
          <w:spacing w:val="4"/>
          <w:sz w:val="22"/>
          <w:szCs w:val="22"/>
        </w:rPr>
        <w:t>n dérogation à l’article 3.176 du Code Civil</w:t>
      </w:r>
      <w:r w:rsidR="00EF5103">
        <w:rPr>
          <w:rFonts w:ascii="Calibri" w:hAnsi="Calibri" w:cs="Calibri"/>
          <w:color w:val="000000"/>
          <w:spacing w:val="4"/>
          <w:sz w:val="22"/>
          <w:szCs w:val="22"/>
        </w:rPr>
        <w:t>, e</w:t>
      </w:r>
      <w:r w:rsidR="00FB6B42" w:rsidRPr="00CA5B17">
        <w:rPr>
          <w:rFonts w:ascii="Calibri" w:hAnsi="Calibri" w:cs="Calibri"/>
          <w:color w:val="000000"/>
          <w:spacing w:val="4"/>
          <w:sz w:val="22"/>
          <w:szCs w:val="22"/>
        </w:rPr>
        <w:t>n cas d’extinction du droit d’emphytéose</w:t>
      </w:r>
      <w:r w:rsidR="00C53C6F" w:rsidRPr="00CA5B17">
        <w:rPr>
          <w:rFonts w:ascii="Calibri" w:hAnsi="Calibri" w:cs="Calibri"/>
          <w:color w:val="000000"/>
          <w:spacing w:val="4"/>
          <w:sz w:val="22"/>
          <w:szCs w:val="22"/>
        </w:rPr>
        <w:t>, pour quelque cause que ce soit</w:t>
      </w:r>
      <w:r w:rsidR="004765EA" w:rsidRPr="00CA5B17">
        <w:rPr>
          <w:rFonts w:ascii="Calibri" w:hAnsi="Calibri" w:cs="Calibri"/>
          <w:color w:val="000000"/>
          <w:spacing w:val="4"/>
          <w:sz w:val="22"/>
          <w:szCs w:val="22"/>
        </w:rPr>
        <w:t xml:space="preserve"> et sous réserve de ce qui est prévu à l’article 2.6. </w:t>
      </w:r>
      <w:proofErr w:type="gramStart"/>
      <w:r w:rsidR="004765EA" w:rsidRPr="00CA5B17">
        <w:rPr>
          <w:rFonts w:ascii="Calibri" w:hAnsi="Calibri" w:cs="Calibri"/>
          <w:color w:val="000000"/>
          <w:spacing w:val="4"/>
          <w:sz w:val="22"/>
          <w:szCs w:val="22"/>
        </w:rPr>
        <w:t>figurant</w:t>
      </w:r>
      <w:proofErr w:type="gramEnd"/>
      <w:r w:rsidR="004765EA" w:rsidRPr="00CA5B17">
        <w:rPr>
          <w:rFonts w:ascii="Calibri" w:hAnsi="Calibri" w:cs="Calibri"/>
          <w:color w:val="000000"/>
          <w:spacing w:val="4"/>
          <w:sz w:val="22"/>
          <w:szCs w:val="22"/>
        </w:rPr>
        <w:t xml:space="preserve"> ci-après</w:t>
      </w:r>
      <w:r w:rsidR="00C53C6F" w:rsidRPr="00CA5B17">
        <w:rPr>
          <w:rFonts w:ascii="Calibri" w:hAnsi="Calibri" w:cs="Calibri"/>
          <w:color w:val="000000"/>
          <w:spacing w:val="4"/>
          <w:sz w:val="22"/>
          <w:szCs w:val="22"/>
        </w:rPr>
        <w:t xml:space="preserve">, </w:t>
      </w:r>
      <w:r w:rsidR="00FB6B42" w:rsidRPr="00CA5B17">
        <w:rPr>
          <w:rFonts w:ascii="Calibri" w:hAnsi="Calibri" w:cs="Calibri"/>
          <w:color w:val="000000"/>
          <w:spacing w:val="4"/>
          <w:sz w:val="22"/>
          <w:szCs w:val="22"/>
        </w:rPr>
        <w:t xml:space="preserve">les bâtiments, ouvrages et plantations que l’emphytéote aura érigés ou aura fait </w:t>
      </w:r>
      <w:r w:rsidR="00073592" w:rsidRPr="00CA5B17">
        <w:rPr>
          <w:rFonts w:ascii="Calibri" w:hAnsi="Calibri" w:cs="Calibri"/>
          <w:color w:val="000000"/>
          <w:spacing w:val="4"/>
          <w:sz w:val="22"/>
          <w:szCs w:val="22"/>
        </w:rPr>
        <w:t xml:space="preserve">ériger </w:t>
      </w:r>
      <w:r w:rsidR="00DD2F2D" w:rsidRPr="00CA5B17">
        <w:rPr>
          <w:rFonts w:ascii="Calibri" w:hAnsi="Calibri" w:cs="Calibri"/>
          <w:color w:val="000000"/>
          <w:spacing w:val="4"/>
          <w:sz w:val="22"/>
          <w:szCs w:val="22"/>
        </w:rPr>
        <w:t xml:space="preserve">devront être enlevés, aux frais de l’emphytéote, de sorte que le bien sera rendu dans l’état dans lequel il se trouve </w:t>
      </w:r>
      <w:r w:rsidR="008151E1" w:rsidRPr="00EF5103">
        <w:rPr>
          <w:rFonts w:ascii="Calibri" w:hAnsi="Calibri" w:cs="Calibri"/>
          <w:color w:val="000000"/>
          <w:spacing w:val="4"/>
          <w:sz w:val="22"/>
          <w:szCs w:val="22"/>
        </w:rPr>
        <w:t>au</w:t>
      </w:r>
      <w:r w:rsidR="00DD2F2D" w:rsidRPr="00EF5103">
        <w:rPr>
          <w:rFonts w:ascii="Calibri" w:hAnsi="Calibri" w:cs="Calibri"/>
          <w:color w:val="000000"/>
          <w:spacing w:val="4"/>
          <w:sz w:val="22"/>
          <w:szCs w:val="22"/>
        </w:rPr>
        <w:t xml:space="preserve"> jour</w:t>
      </w:r>
      <w:r w:rsidR="008151E1" w:rsidRPr="00EF5103">
        <w:rPr>
          <w:rFonts w:ascii="Calibri" w:hAnsi="Calibri" w:cs="Calibri"/>
          <w:color w:val="000000"/>
          <w:spacing w:val="4"/>
          <w:sz w:val="22"/>
          <w:szCs w:val="22"/>
        </w:rPr>
        <w:t xml:space="preserve"> de la signature </w:t>
      </w:r>
      <w:r w:rsidR="00ED6FA2" w:rsidRPr="00EF5103">
        <w:rPr>
          <w:rFonts w:ascii="Calibri" w:hAnsi="Calibri" w:cs="Calibri"/>
          <w:color w:val="000000"/>
          <w:spacing w:val="4"/>
          <w:sz w:val="22"/>
          <w:szCs w:val="22"/>
        </w:rPr>
        <w:t>du présent acte</w:t>
      </w:r>
      <w:r w:rsidR="00ED6FA2" w:rsidRPr="00ED6FA2">
        <w:rPr>
          <w:rFonts w:ascii="Calibri" w:hAnsi="Calibri" w:cs="Calibri"/>
          <w:color w:val="000000"/>
          <w:spacing w:val="4"/>
          <w:sz w:val="22"/>
          <w:szCs w:val="22"/>
        </w:rPr>
        <w:t>.</w:t>
      </w:r>
    </w:p>
    <w:p w14:paraId="42F3E1AA" w14:textId="0E240486" w:rsidR="00EF5103" w:rsidRPr="00B81CBC" w:rsidRDefault="00EF5103"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Dans l’hypothèse où la SPI accepterait qu’il soit dérogé à l’alinéa premier ci-avant, les bâtiments appartenant à l’utilisateur ou à l’intermédiaire économique, à l’exclusion des immeubles par destination</w:t>
      </w:r>
      <w:r w:rsidR="00D46041" w:rsidRPr="00B81CBC">
        <w:rPr>
          <w:rFonts w:ascii="Calibri" w:hAnsi="Calibri" w:cs="Calibri"/>
          <w:color w:val="000000"/>
          <w:spacing w:val="4"/>
          <w:sz w:val="22"/>
          <w:szCs w:val="22"/>
        </w:rPr>
        <w:t xml:space="preserve"> et des meubles, </w:t>
      </w:r>
      <w:r w:rsidR="00D46041" w:rsidRPr="00B81CBC">
        <w:rPr>
          <w:rFonts w:ascii="Calibri" w:hAnsi="Calibri" w:cs="Calibri"/>
          <w:color w:val="000000"/>
          <w:spacing w:val="4"/>
          <w:sz w:val="22"/>
          <w:szCs w:val="22"/>
        </w:rPr>
        <w:lastRenderedPageBreak/>
        <w:t>seront rachetés à la valeur vénale. Si la valeur vénale est supérieure au prix de revient comptabilisé diminué des amortissements admis en matière d’impôts sur le revenu, la résiliation s’effectuera à ce dernier prix.</w:t>
      </w:r>
    </w:p>
    <w:p w14:paraId="16CE4A52" w14:textId="45B6F819" w:rsidR="00D46041" w:rsidRPr="00CA5B17" w:rsidRDefault="00D46041" w:rsidP="00EF3A47">
      <w:pPr>
        <w:ind w:firstLine="709"/>
        <w:rPr>
          <w:rFonts w:ascii="Calibri" w:hAnsi="Calibri" w:cs="Calibri"/>
          <w:color w:val="000000"/>
          <w:spacing w:val="4"/>
          <w:sz w:val="22"/>
          <w:szCs w:val="22"/>
        </w:rPr>
      </w:pPr>
      <w:r w:rsidRPr="00B81CBC">
        <w:rPr>
          <w:rFonts w:ascii="Calibri" w:hAnsi="Calibri" w:cs="Calibri"/>
          <w:color w:val="000000"/>
          <w:spacing w:val="4"/>
          <w:sz w:val="22"/>
          <w:szCs w:val="22"/>
        </w:rPr>
        <w:t>La valeur vénale et le prix de revient seront déterminés par le Comité d’Acquisition d’Immeubles ou par un collège de trois notaires conformément au décret du 02/02/2017 relatif au développement des parcs d’activité économique et à son arrêté d’application du 11/05/2017.</w:t>
      </w:r>
    </w:p>
    <w:p w14:paraId="4490FD41" w14:textId="77777777" w:rsidR="00C53C6F" w:rsidRPr="00CA5B17" w:rsidRDefault="00C53C6F" w:rsidP="00EF3A47">
      <w:pPr>
        <w:rPr>
          <w:rFonts w:ascii="Calibri" w:hAnsi="Calibri" w:cs="Calibri"/>
          <w:color w:val="000000"/>
          <w:spacing w:val="4"/>
          <w:sz w:val="22"/>
          <w:szCs w:val="22"/>
        </w:rPr>
      </w:pPr>
    </w:p>
    <w:p w14:paraId="09506F4C" w14:textId="77777777" w:rsidR="00EB258A" w:rsidRPr="00CA5B17" w:rsidRDefault="00FB6B42" w:rsidP="00EF3A47">
      <w:pPr>
        <w:rPr>
          <w:rFonts w:ascii="Calibri" w:hAnsi="Calibri" w:cs="Calibri"/>
          <w:color w:val="000000"/>
          <w:spacing w:val="4"/>
          <w:sz w:val="22"/>
          <w:szCs w:val="22"/>
        </w:rPr>
      </w:pPr>
      <w:r w:rsidRPr="00CA5B17">
        <w:rPr>
          <w:rFonts w:ascii="Calibri" w:hAnsi="Calibri" w:cs="Calibri"/>
          <w:color w:val="000000"/>
          <w:spacing w:val="4"/>
          <w:sz w:val="22"/>
          <w:szCs w:val="22"/>
        </w:rPr>
        <w:tab/>
      </w:r>
    </w:p>
    <w:p w14:paraId="6DCA716D" w14:textId="77777777" w:rsidR="00FB6B42" w:rsidRPr="00CA5B17" w:rsidRDefault="00FB6B42" w:rsidP="00EB258A">
      <w:pPr>
        <w:ind w:firstLine="709"/>
        <w:rPr>
          <w:rFonts w:ascii="Calibri" w:hAnsi="Calibri" w:cs="Calibri"/>
          <w:color w:val="000000"/>
          <w:spacing w:val="4"/>
          <w:sz w:val="22"/>
          <w:szCs w:val="22"/>
          <w:u w:val="single"/>
        </w:rPr>
      </w:pPr>
      <w:r w:rsidRPr="00CA5B17">
        <w:rPr>
          <w:rFonts w:ascii="Calibri" w:hAnsi="Calibri" w:cs="Calibri"/>
          <w:color w:val="000000"/>
          <w:spacing w:val="4"/>
          <w:sz w:val="22"/>
          <w:szCs w:val="22"/>
          <w:u w:val="single"/>
        </w:rPr>
        <w:t>1</w:t>
      </w:r>
      <w:r w:rsidR="00C53C6F" w:rsidRPr="00CA5B17">
        <w:rPr>
          <w:rFonts w:ascii="Calibri" w:hAnsi="Calibri" w:cs="Calibri"/>
          <w:color w:val="000000"/>
          <w:spacing w:val="4"/>
          <w:sz w:val="22"/>
          <w:szCs w:val="22"/>
          <w:u w:val="single"/>
        </w:rPr>
        <w:t>.10</w:t>
      </w:r>
      <w:r w:rsidRPr="00CA5B17">
        <w:rPr>
          <w:rFonts w:ascii="Calibri" w:hAnsi="Calibri" w:cs="Calibri"/>
          <w:color w:val="000000"/>
          <w:spacing w:val="4"/>
          <w:sz w:val="22"/>
          <w:szCs w:val="22"/>
          <w:u w:val="single"/>
        </w:rPr>
        <w:t>. SOLIDARITE ET INDIVISIBILITE</w:t>
      </w:r>
    </w:p>
    <w:p w14:paraId="0A6E52FE" w14:textId="77777777" w:rsidR="00FB6B42" w:rsidRPr="00CA5B17" w:rsidRDefault="00FB6B42" w:rsidP="00EF3A47">
      <w:pPr>
        <w:rPr>
          <w:rFonts w:ascii="Calibri" w:hAnsi="Calibri" w:cs="Calibri"/>
          <w:color w:val="000000"/>
          <w:spacing w:val="4"/>
          <w:sz w:val="22"/>
          <w:szCs w:val="22"/>
        </w:rPr>
      </w:pPr>
      <w:r w:rsidRPr="00CA5B17">
        <w:rPr>
          <w:rFonts w:ascii="Calibri" w:hAnsi="Calibri" w:cs="Calibri"/>
          <w:color w:val="000000"/>
          <w:spacing w:val="4"/>
          <w:sz w:val="22"/>
          <w:szCs w:val="22"/>
        </w:rPr>
        <w:tab/>
        <w:t>Les obligations de l’emphytéote seront solidaires et indivisibles entre ses successeurs</w:t>
      </w:r>
      <w:r w:rsidR="00073592" w:rsidRPr="00CA5B17">
        <w:rPr>
          <w:rFonts w:ascii="Calibri" w:hAnsi="Calibri" w:cs="Calibri"/>
          <w:color w:val="000000"/>
          <w:spacing w:val="4"/>
          <w:sz w:val="22"/>
          <w:szCs w:val="22"/>
        </w:rPr>
        <w:t>, ayants cause ou</w:t>
      </w:r>
      <w:r w:rsidRPr="00CA5B17">
        <w:rPr>
          <w:rFonts w:ascii="Calibri" w:hAnsi="Calibri" w:cs="Calibri"/>
          <w:color w:val="000000"/>
          <w:spacing w:val="4"/>
          <w:sz w:val="22"/>
          <w:szCs w:val="22"/>
        </w:rPr>
        <w:t xml:space="preserve"> ayants </w:t>
      </w:r>
      <w:proofErr w:type="gramStart"/>
      <w:r w:rsidRPr="00CA5B17">
        <w:rPr>
          <w:rFonts w:ascii="Calibri" w:hAnsi="Calibri" w:cs="Calibri"/>
          <w:color w:val="000000"/>
          <w:spacing w:val="4"/>
          <w:sz w:val="22"/>
          <w:szCs w:val="22"/>
        </w:rPr>
        <w:t>droit éventuels</w:t>
      </w:r>
      <w:proofErr w:type="gramEnd"/>
      <w:r w:rsidR="00073592" w:rsidRPr="00CA5B17">
        <w:rPr>
          <w:rFonts w:ascii="Calibri" w:hAnsi="Calibri" w:cs="Calibri"/>
          <w:color w:val="000000"/>
          <w:spacing w:val="4"/>
          <w:sz w:val="22"/>
          <w:szCs w:val="22"/>
        </w:rPr>
        <w:t xml:space="preserve"> à quelque titre que ce soit</w:t>
      </w:r>
      <w:r w:rsidRPr="00CA5B17">
        <w:rPr>
          <w:rFonts w:ascii="Calibri" w:hAnsi="Calibri" w:cs="Calibri"/>
          <w:color w:val="000000"/>
          <w:spacing w:val="4"/>
          <w:sz w:val="22"/>
          <w:szCs w:val="22"/>
        </w:rPr>
        <w:t xml:space="preserve">. </w:t>
      </w:r>
    </w:p>
    <w:p w14:paraId="45729F6F" w14:textId="77777777" w:rsidR="00EF3A47" w:rsidRPr="00CA5B17" w:rsidRDefault="00EF3A47" w:rsidP="00EF3A47">
      <w:pPr>
        <w:rPr>
          <w:rFonts w:ascii="Calibri" w:hAnsi="Calibri" w:cs="Calibri"/>
          <w:color w:val="000000"/>
          <w:spacing w:val="4"/>
          <w:sz w:val="22"/>
          <w:szCs w:val="22"/>
        </w:rPr>
      </w:pPr>
    </w:p>
    <w:p w14:paraId="595B31E6" w14:textId="77777777" w:rsidR="00FB6B42" w:rsidRPr="00CA5B17" w:rsidRDefault="00EF3A47" w:rsidP="00EF3A47">
      <w:pPr>
        <w:ind w:firstLine="709"/>
        <w:rPr>
          <w:rFonts w:ascii="Calibri" w:hAnsi="Calibri" w:cs="Calibri"/>
          <w:color w:val="000000"/>
          <w:spacing w:val="4"/>
          <w:sz w:val="22"/>
          <w:szCs w:val="22"/>
        </w:rPr>
      </w:pPr>
      <w:r w:rsidRPr="00CA5B17">
        <w:rPr>
          <w:rFonts w:ascii="Calibri" w:hAnsi="Calibri" w:cs="Calibri"/>
          <w:color w:val="000000"/>
          <w:spacing w:val="4"/>
          <w:sz w:val="22"/>
          <w:szCs w:val="22"/>
          <w:u w:val="single"/>
        </w:rPr>
        <w:t>1</w:t>
      </w:r>
      <w:r w:rsidR="00C53C6F" w:rsidRPr="00CA5B17">
        <w:rPr>
          <w:rFonts w:ascii="Calibri" w:hAnsi="Calibri" w:cs="Calibri"/>
          <w:color w:val="000000"/>
          <w:spacing w:val="4"/>
          <w:sz w:val="22"/>
          <w:szCs w:val="22"/>
          <w:u w:val="single"/>
        </w:rPr>
        <w:t>.11</w:t>
      </w:r>
      <w:r w:rsidR="00FB6B42" w:rsidRPr="00CA5B17">
        <w:rPr>
          <w:rFonts w:ascii="Calibri" w:hAnsi="Calibri" w:cs="Calibri"/>
          <w:color w:val="000000"/>
          <w:spacing w:val="4"/>
          <w:sz w:val="22"/>
          <w:szCs w:val="22"/>
          <w:u w:val="single"/>
        </w:rPr>
        <w:t>. ETAT DES LIEUX D’ENTREE</w:t>
      </w:r>
    </w:p>
    <w:p w14:paraId="1A9636D3" w14:textId="77777777" w:rsidR="004765EA" w:rsidRPr="00CA5B17" w:rsidRDefault="004765EA" w:rsidP="004765EA">
      <w:pPr>
        <w:widowControl w:val="0"/>
        <w:autoSpaceDE w:val="0"/>
        <w:autoSpaceDN w:val="0"/>
        <w:adjustRightInd w:val="0"/>
        <w:ind w:firstLine="709"/>
        <w:rPr>
          <w:rFonts w:ascii="Calibri" w:hAnsi="Calibri" w:cs="Calibri"/>
          <w:sz w:val="22"/>
          <w:szCs w:val="22"/>
        </w:rPr>
      </w:pPr>
      <w:r w:rsidRPr="00CA5B17">
        <w:rPr>
          <w:rFonts w:ascii="Calibri" w:hAnsi="Calibri" w:cs="Calibri"/>
          <w:sz w:val="22"/>
          <w:szCs w:val="22"/>
        </w:rPr>
        <w:t>En date du ……, les parties ont dressé contradictoirement un état des lieux d’entrée détaillé, réalisé par un géomètre-expert immobilier, à frais partagés, dont un exemplaire sera joint aux présentes. Par ailleurs, l’article</w:t>
      </w:r>
      <w:r w:rsidR="008B168B">
        <w:rPr>
          <w:rFonts w:ascii="Calibri" w:hAnsi="Calibri" w:cs="Calibri"/>
          <w:sz w:val="22"/>
          <w:szCs w:val="22"/>
        </w:rPr>
        <w:t xml:space="preserve"> II.A.</w:t>
      </w:r>
      <w:r w:rsidR="00A35577" w:rsidRPr="00CA5B17">
        <w:rPr>
          <w:rFonts w:ascii="Calibri" w:hAnsi="Calibri" w:cs="Calibri"/>
          <w:sz w:val="22"/>
          <w:szCs w:val="22"/>
        </w:rPr>
        <w:t>5</w:t>
      </w:r>
      <w:r w:rsidR="008B168B">
        <w:rPr>
          <w:rFonts w:ascii="Calibri" w:hAnsi="Calibri" w:cs="Calibri"/>
          <w:sz w:val="22"/>
          <w:szCs w:val="22"/>
        </w:rPr>
        <w:t>.</w:t>
      </w:r>
      <w:r w:rsidRPr="00CA5B17">
        <w:rPr>
          <w:rFonts w:ascii="Calibri" w:hAnsi="Calibri" w:cs="Calibri"/>
          <w:sz w:val="22"/>
          <w:szCs w:val="22"/>
        </w:rPr>
        <w:t xml:space="preserve"> </w:t>
      </w:r>
      <w:proofErr w:type="gramStart"/>
      <w:r w:rsidRPr="00CA5B17">
        <w:rPr>
          <w:rFonts w:ascii="Calibri" w:hAnsi="Calibri" w:cs="Calibri"/>
          <w:sz w:val="22"/>
          <w:szCs w:val="22"/>
        </w:rPr>
        <w:t>figurant</w:t>
      </w:r>
      <w:proofErr w:type="gramEnd"/>
      <w:r w:rsidRPr="00CA5B17">
        <w:rPr>
          <w:rFonts w:ascii="Calibri" w:hAnsi="Calibri" w:cs="Calibri"/>
          <w:sz w:val="22"/>
          <w:szCs w:val="22"/>
        </w:rPr>
        <w:t xml:space="preserve"> ci-après définit les modalités relatives à la pollution des sols lors de l’entrée dans les lieux.</w:t>
      </w:r>
    </w:p>
    <w:p w14:paraId="0FC1F035" w14:textId="77777777" w:rsidR="00FB6B42" w:rsidRPr="00CA5B17" w:rsidRDefault="00FB6B42" w:rsidP="00EF3A47">
      <w:pPr>
        <w:ind w:firstLine="709"/>
        <w:rPr>
          <w:rFonts w:ascii="Calibri" w:hAnsi="Calibri" w:cs="Calibri"/>
          <w:sz w:val="22"/>
          <w:szCs w:val="22"/>
        </w:rPr>
      </w:pPr>
    </w:p>
    <w:p w14:paraId="1E28D388" w14:textId="77777777" w:rsidR="00FB6B42" w:rsidRPr="00CA5B17" w:rsidRDefault="00073592" w:rsidP="00EF3A47">
      <w:pPr>
        <w:widowControl w:val="0"/>
        <w:autoSpaceDE w:val="0"/>
        <w:autoSpaceDN w:val="0"/>
        <w:adjustRightInd w:val="0"/>
        <w:ind w:firstLine="709"/>
        <w:rPr>
          <w:rFonts w:ascii="Calibri" w:hAnsi="Calibri" w:cs="Calibri"/>
          <w:sz w:val="22"/>
          <w:szCs w:val="22"/>
          <w:u w:val="single"/>
        </w:rPr>
      </w:pPr>
      <w:r w:rsidRPr="00CA5B17">
        <w:rPr>
          <w:rFonts w:ascii="Calibri" w:hAnsi="Calibri" w:cs="Calibri"/>
          <w:sz w:val="22"/>
          <w:szCs w:val="22"/>
          <w:u w:val="single"/>
        </w:rPr>
        <w:t>1</w:t>
      </w:r>
      <w:r w:rsidR="00C53C6F" w:rsidRPr="00CA5B17">
        <w:rPr>
          <w:rFonts w:ascii="Calibri" w:hAnsi="Calibri" w:cs="Calibri"/>
          <w:sz w:val="22"/>
          <w:szCs w:val="22"/>
          <w:u w:val="single"/>
        </w:rPr>
        <w:t>.12</w:t>
      </w:r>
      <w:r w:rsidR="00FB6B42" w:rsidRPr="00CA5B17">
        <w:rPr>
          <w:rFonts w:ascii="Calibri" w:hAnsi="Calibri" w:cs="Calibri"/>
          <w:sz w:val="22"/>
          <w:szCs w:val="22"/>
          <w:u w:val="single"/>
        </w:rPr>
        <w:t>. ETAT DES LIEUX DE SORTIE</w:t>
      </w:r>
      <w:r w:rsidR="00332B35" w:rsidRPr="00CA5B17">
        <w:rPr>
          <w:rFonts w:ascii="Calibri" w:hAnsi="Calibri" w:cs="Calibri"/>
          <w:sz w:val="22"/>
          <w:szCs w:val="22"/>
          <w:u w:val="single"/>
        </w:rPr>
        <w:t xml:space="preserve"> – ETUDE SOL - CAUTIONNEMENT</w:t>
      </w:r>
    </w:p>
    <w:p w14:paraId="1F47DDAD" w14:textId="77777777" w:rsidR="004765EA" w:rsidRPr="00CA5B17" w:rsidRDefault="004765EA" w:rsidP="004765EA">
      <w:pPr>
        <w:widowControl w:val="0"/>
        <w:autoSpaceDE w:val="0"/>
        <w:autoSpaceDN w:val="0"/>
        <w:adjustRightInd w:val="0"/>
        <w:ind w:hanging="720"/>
        <w:rPr>
          <w:rFonts w:ascii="Calibri" w:hAnsi="Calibri" w:cs="Calibri"/>
          <w:sz w:val="22"/>
          <w:szCs w:val="22"/>
        </w:rPr>
      </w:pPr>
      <w:r w:rsidRPr="00CA5B17">
        <w:rPr>
          <w:rFonts w:ascii="Calibri" w:hAnsi="Calibri" w:cs="Calibri"/>
          <w:sz w:val="22"/>
          <w:szCs w:val="22"/>
        </w:rPr>
        <w:t xml:space="preserve">            </w:t>
      </w:r>
      <w:r w:rsidRPr="00CA5B17">
        <w:rPr>
          <w:rFonts w:ascii="Calibri" w:hAnsi="Calibri" w:cs="Calibri"/>
          <w:sz w:val="22"/>
          <w:szCs w:val="22"/>
        </w:rPr>
        <w:tab/>
        <w:t>A la date d’expiration de la présente convention, un état des lieux de sortie détaillé, réalisé par un géomètre expert-immobilier, sera dressé contradictoirement entre parties, à frais partagés.</w:t>
      </w:r>
    </w:p>
    <w:p w14:paraId="23100473" w14:textId="61290355" w:rsidR="004765EA" w:rsidRPr="00CA5B17" w:rsidRDefault="004765EA" w:rsidP="004765EA">
      <w:pPr>
        <w:widowControl w:val="0"/>
        <w:autoSpaceDE w:val="0"/>
        <w:autoSpaceDN w:val="0"/>
        <w:adjustRightInd w:val="0"/>
        <w:ind w:firstLine="709"/>
        <w:rPr>
          <w:rFonts w:ascii="Calibri" w:hAnsi="Calibri" w:cs="Calibri"/>
          <w:sz w:val="22"/>
          <w:szCs w:val="22"/>
        </w:rPr>
      </w:pPr>
      <w:r w:rsidRPr="00CA5B17">
        <w:rPr>
          <w:rFonts w:ascii="Calibri" w:hAnsi="Calibri" w:cs="Calibri"/>
          <w:sz w:val="22"/>
          <w:szCs w:val="22"/>
        </w:rPr>
        <w:t>Cet état des lieux sera complété par une analyse relative à la pollution du sol, faite par un expert choisi par le tréfoncier parmi les experts agréés par la Région wallonne. Le nombre de prélèvements à effectuer et leur emplacement sera décidé par ledit expert. Les frais de cette analyse seront à charge du tréfoncier. L’emphytéote, de manière irrévocable, autorise</w:t>
      </w:r>
      <w:r w:rsidR="00441D8B">
        <w:rPr>
          <w:rFonts w:ascii="Calibri" w:hAnsi="Calibri" w:cs="Calibri"/>
          <w:sz w:val="22"/>
          <w:szCs w:val="22"/>
        </w:rPr>
        <w:t>,</w:t>
      </w:r>
      <w:r w:rsidRPr="00CA5B17">
        <w:rPr>
          <w:rFonts w:ascii="Calibri" w:hAnsi="Calibri" w:cs="Calibri"/>
          <w:sz w:val="22"/>
          <w:szCs w:val="22"/>
        </w:rPr>
        <w:t xml:space="preserve"> </w:t>
      </w:r>
      <w:r w:rsidRPr="00D46041">
        <w:rPr>
          <w:rFonts w:ascii="Calibri" w:hAnsi="Calibri" w:cs="Calibri"/>
          <w:sz w:val="22"/>
          <w:szCs w:val="22"/>
        </w:rPr>
        <w:t>d</w:t>
      </w:r>
      <w:r w:rsidR="008151E1" w:rsidRPr="00D46041">
        <w:rPr>
          <w:rFonts w:ascii="Calibri" w:hAnsi="Calibri" w:cs="Calibri"/>
          <w:sz w:val="22"/>
          <w:szCs w:val="22"/>
        </w:rPr>
        <w:t xml:space="preserve">ès la signature </w:t>
      </w:r>
      <w:r w:rsidR="00ED6FA2" w:rsidRPr="00D46041">
        <w:rPr>
          <w:rFonts w:ascii="Calibri" w:hAnsi="Calibri" w:cs="Calibri"/>
          <w:sz w:val="22"/>
          <w:szCs w:val="22"/>
        </w:rPr>
        <w:t xml:space="preserve">du présent acte, </w:t>
      </w:r>
      <w:r w:rsidRPr="00D46041">
        <w:rPr>
          <w:rFonts w:ascii="Calibri" w:hAnsi="Calibri" w:cs="Calibri"/>
          <w:sz w:val="22"/>
          <w:szCs w:val="22"/>
        </w:rPr>
        <w:t>le tréfoncier (ou le sous-traitant de son choix) à accéder à la partie privative du terrain lui appartenant en vue de réaliser les études</w:t>
      </w:r>
      <w:r w:rsidRPr="00CA5B17">
        <w:rPr>
          <w:rFonts w:ascii="Calibri" w:hAnsi="Calibri" w:cs="Calibri"/>
          <w:sz w:val="22"/>
          <w:szCs w:val="22"/>
        </w:rPr>
        <w:t xml:space="preserve"> nécessaires durant la période de dix mois avant l’échéance de fin.</w:t>
      </w:r>
    </w:p>
    <w:p w14:paraId="38877802" w14:textId="25F35607" w:rsidR="004765EA" w:rsidRPr="00CA5B17" w:rsidRDefault="004765EA" w:rsidP="004765EA">
      <w:pPr>
        <w:widowControl w:val="0"/>
        <w:autoSpaceDE w:val="0"/>
        <w:autoSpaceDN w:val="0"/>
        <w:adjustRightInd w:val="0"/>
        <w:ind w:firstLine="709"/>
        <w:rPr>
          <w:rFonts w:ascii="Calibri" w:hAnsi="Calibri" w:cs="Calibri"/>
          <w:sz w:val="22"/>
          <w:szCs w:val="22"/>
        </w:rPr>
      </w:pPr>
      <w:r w:rsidRPr="00B81CBC">
        <w:rPr>
          <w:rFonts w:ascii="Calibri" w:hAnsi="Calibri" w:cs="Calibri"/>
          <w:sz w:val="22"/>
          <w:szCs w:val="22"/>
        </w:rPr>
        <w:t xml:space="preserve">Conformément </w:t>
      </w:r>
      <w:r w:rsidR="00D46041" w:rsidRPr="00B81CBC">
        <w:rPr>
          <w:rFonts w:ascii="Calibri" w:hAnsi="Calibri" w:cs="Calibri"/>
          <w:sz w:val="22"/>
          <w:szCs w:val="22"/>
        </w:rPr>
        <w:t>au Livre 3 « Les biens » du Code Civil</w:t>
      </w:r>
      <w:r w:rsidRPr="00B81CBC">
        <w:rPr>
          <w:rFonts w:ascii="Calibri" w:hAnsi="Calibri" w:cs="Calibri"/>
          <w:sz w:val="22"/>
          <w:szCs w:val="22"/>
        </w:rPr>
        <w:t xml:space="preserve">, l’emphytéote ne doit rien faire qui puisse diminuer la valeur </w:t>
      </w:r>
      <w:r w:rsidR="00D46041" w:rsidRPr="00B81CBC">
        <w:rPr>
          <w:rFonts w:ascii="Calibri" w:hAnsi="Calibri" w:cs="Calibri"/>
          <w:sz w:val="22"/>
          <w:szCs w:val="22"/>
        </w:rPr>
        <w:t>de l’immeuble</w:t>
      </w:r>
      <w:r w:rsidRPr="00B81CBC">
        <w:rPr>
          <w:rFonts w:ascii="Calibri" w:hAnsi="Calibri" w:cs="Calibri"/>
          <w:sz w:val="22"/>
          <w:szCs w:val="22"/>
        </w:rPr>
        <w:t>. A</w:t>
      </w:r>
      <w:r w:rsidRPr="00CA5B17">
        <w:rPr>
          <w:rFonts w:ascii="Calibri" w:hAnsi="Calibri" w:cs="Calibri"/>
          <w:sz w:val="22"/>
          <w:szCs w:val="22"/>
        </w:rPr>
        <w:t xml:space="preserve"> la sortie des lieux de l’emphytéote, </w:t>
      </w:r>
      <w:r w:rsidR="008151E1" w:rsidRPr="00D46041">
        <w:rPr>
          <w:rFonts w:ascii="Calibri" w:hAnsi="Calibri" w:cs="Calibri"/>
          <w:sz w:val="22"/>
          <w:szCs w:val="22"/>
        </w:rPr>
        <w:t>conformément à l’article 1.9 ci-avant,</w:t>
      </w:r>
      <w:r w:rsidR="008151E1">
        <w:rPr>
          <w:rFonts w:ascii="Calibri" w:hAnsi="Calibri" w:cs="Calibri"/>
          <w:sz w:val="22"/>
          <w:szCs w:val="22"/>
        </w:rPr>
        <w:t xml:space="preserve"> </w:t>
      </w:r>
      <w:r w:rsidRPr="00CA5B17">
        <w:rPr>
          <w:rFonts w:ascii="Calibri" w:hAnsi="Calibri" w:cs="Calibri"/>
          <w:sz w:val="22"/>
          <w:szCs w:val="22"/>
        </w:rPr>
        <w:t xml:space="preserve">celui-ci a l’obligation de remettre les lieux dans leur </w:t>
      </w:r>
      <w:proofErr w:type="spellStart"/>
      <w:r w:rsidRPr="00CA5B17">
        <w:rPr>
          <w:rFonts w:ascii="Calibri" w:hAnsi="Calibri" w:cs="Calibri"/>
          <w:sz w:val="22"/>
          <w:szCs w:val="22"/>
        </w:rPr>
        <w:t>pristin</w:t>
      </w:r>
      <w:proofErr w:type="spellEnd"/>
      <w:r w:rsidRPr="00CA5B17">
        <w:rPr>
          <w:rFonts w:ascii="Calibri" w:hAnsi="Calibri" w:cs="Calibri"/>
          <w:sz w:val="22"/>
          <w:szCs w:val="22"/>
        </w:rPr>
        <w:t xml:space="preserve"> état, c’est-à-dire un état qui permette au tréfoncier de continuer à lui donner ladite affectation par la conclusion d’un nouveau contrat et ce conformément aux normes environnementales qui seront en vigueur à ce moment.</w:t>
      </w:r>
    </w:p>
    <w:p w14:paraId="4013C276" w14:textId="77777777" w:rsidR="004765EA" w:rsidRPr="00CA5B17" w:rsidRDefault="004765EA" w:rsidP="004765EA">
      <w:pPr>
        <w:widowControl w:val="0"/>
        <w:autoSpaceDE w:val="0"/>
        <w:autoSpaceDN w:val="0"/>
        <w:adjustRightInd w:val="0"/>
        <w:ind w:firstLine="709"/>
        <w:rPr>
          <w:rFonts w:ascii="Calibri" w:hAnsi="Calibri" w:cs="Calibri"/>
          <w:sz w:val="22"/>
          <w:szCs w:val="22"/>
        </w:rPr>
      </w:pPr>
      <w:r w:rsidRPr="00CA5B17">
        <w:rPr>
          <w:rFonts w:ascii="Calibri" w:hAnsi="Calibri" w:cs="Calibri"/>
          <w:sz w:val="22"/>
          <w:szCs w:val="22"/>
        </w:rPr>
        <w:t>A défaut d'accord sur les éventuelles dégradations, pollutions dues à l’activité de l’emphytéote et indemnités subséquentes, un expert sera désigné par les parties à frais partagés. Si les parties ne s'accordent pas sur le choix d'un expert, celui-ci sera désigné par le Juge de Paix compétent, à la requête de la partie la plus diligente.</w:t>
      </w:r>
    </w:p>
    <w:p w14:paraId="51180B9F" w14:textId="77777777" w:rsidR="004765EA" w:rsidRPr="00CA5B17" w:rsidRDefault="004765EA" w:rsidP="004765EA">
      <w:pPr>
        <w:widowControl w:val="0"/>
        <w:autoSpaceDE w:val="0"/>
        <w:autoSpaceDN w:val="0"/>
        <w:adjustRightInd w:val="0"/>
        <w:ind w:firstLine="709"/>
        <w:rPr>
          <w:rFonts w:ascii="Calibri" w:hAnsi="Calibri" w:cs="Calibri"/>
          <w:sz w:val="22"/>
          <w:szCs w:val="22"/>
        </w:rPr>
      </w:pPr>
      <w:r w:rsidRPr="00CA5B17">
        <w:rPr>
          <w:rFonts w:ascii="Calibri" w:hAnsi="Calibri" w:cs="Calibri"/>
          <w:sz w:val="22"/>
          <w:szCs w:val="22"/>
        </w:rPr>
        <w:t>La mission de l'expert consistera en la détermination des dégâts éventuels et en l'évaluation du dommage subi par la SPI, sans préjudice du droit pour celle-ci de réclamer des dommages et intérêts supplémentaires.</w:t>
      </w:r>
    </w:p>
    <w:p w14:paraId="2282BC0A" w14:textId="77777777" w:rsidR="004765EA" w:rsidRPr="00CA5B17" w:rsidRDefault="004765EA" w:rsidP="004765EA">
      <w:pPr>
        <w:widowControl w:val="0"/>
        <w:autoSpaceDE w:val="0"/>
        <w:autoSpaceDN w:val="0"/>
        <w:adjustRightInd w:val="0"/>
        <w:ind w:firstLine="709"/>
        <w:rPr>
          <w:rFonts w:ascii="Calibri" w:hAnsi="Calibri" w:cs="Calibri"/>
          <w:sz w:val="22"/>
          <w:szCs w:val="22"/>
        </w:rPr>
      </w:pPr>
      <w:r w:rsidRPr="00CA5B17">
        <w:rPr>
          <w:rFonts w:ascii="Calibri" w:hAnsi="Calibri" w:cs="Calibri"/>
          <w:sz w:val="22"/>
          <w:szCs w:val="22"/>
        </w:rPr>
        <w:lastRenderedPageBreak/>
        <w:t>Si, lors de l’état des lieux de sortie, il est prévu de commun accord que l’emphytéote remettra les lieux en état pour une date précise, des indemnités d’occupation pour indisponibilité seront dues par l’emphytéote, conformément au montant du canon contractuel, et au prorata du nombre de jours nécessaires à la remise en état des lieux. Si, lors de l’état des lieux de sortie, il est prévu de commun accord que la SPI se chargera elle-même de la remise en état des lieux, des indemnités d’occupation pour indisponibilité - selon les mêmes modalités que celles dites ci-avant - seront également dues par l’emphytéote, lequel sera aussi redevable du coût de la remise en état, sur base de la facture établie au nom de la SPI.</w:t>
      </w:r>
    </w:p>
    <w:p w14:paraId="0C7486FB" w14:textId="77777777" w:rsidR="004765EA" w:rsidRPr="00CA5B17" w:rsidRDefault="004765EA" w:rsidP="004765EA">
      <w:pPr>
        <w:widowControl w:val="0"/>
        <w:autoSpaceDE w:val="0"/>
        <w:autoSpaceDN w:val="0"/>
        <w:adjustRightInd w:val="0"/>
        <w:ind w:firstLine="709"/>
        <w:rPr>
          <w:rFonts w:ascii="Calibri" w:hAnsi="Calibri" w:cs="Calibri"/>
          <w:sz w:val="22"/>
          <w:szCs w:val="22"/>
        </w:rPr>
      </w:pPr>
    </w:p>
    <w:p w14:paraId="6D6AF943" w14:textId="77777777" w:rsidR="004765EA" w:rsidRPr="00CA5B17" w:rsidRDefault="004765EA" w:rsidP="004765EA">
      <w:pPr>
        <w:ind w:firstLine="720"/>
        <w:rPr>
          <w:rFonts w:ascii="Calibri" w:hAnsi="Calibri" w:cs="Calibri"/>
          <w:b/>
          <w:sz w:val="22"/>
          <w:szCs w:val="22"/>
        </w:rPr>
      </w:pPr>
      <w:r w:rsidRPr="00CA5B17">
        <w:rPr>
          <w:rFonts w:ascii="Calibri" w:hAnsi="Calibri" w:cs="Calibri"/>
          <w:sz w:val="22"/>
          <w:szCs w:val="22"/>
          <w:u w:val="single"/>
        </w:rPr>
        <w:t>1.12bis. GARANTIE ENVIRONNEMENTALE</w:t>
      </w:r>
      <w:r w:rsidRPr="00CA5B17">
        <w:rPr>
          <w:rFonts w:ascii="Calibri" w:hAnsi="Calibri" w:cs="Calibri"/>
          <w:sz w:val="22"/>
          <w:szCs w:val="22"/>
        </w:rPr>
        <w:t xml:space="preserve"> </w:t>
      </w:r>
      <w:r w:rsidRPr="00CA5B17">
        <w:rPr>
          <w:rFonts w:ascii="Calibri" w:hAnsi="Calibri" w:cs="Calibri"/>
          <w:b/>
          <w:sz w:val="22"/>
          <w:szCs w:val="22"/>
        </w:rPr>
        <w:t>(A ajouter pour les cas particuliers où, sur base d’une décision de son Bureau Exécutif, la SPI aura exigé une garantie environnementale.)</w:t>
      </w:r>
    </w:p>
    <w:p w14:paraId="3BE97461" w14:textId="77777777" w:rsidR="004765EA" w:rsidRPr="00CA5B17" w:rsidRDefault="004765EA" w:rsidP="004765EA">
      <w:pPr>
        <w:ind w:firstLine="720"/>
        <w:rPr>
          <w:rFonts w:ascii="Calibri" w:hAnsi="Calibri" w:cs="Calibri"/>
          <w:sz w:val="22"/>
          <w:szCs w:val="22"/>
        </w:rPr>
      </w:pPr>
      <w:r w:rsidRPr="00CA5B17">
        <w:rPr>
          <w:rFonts w:ascii="Calibri" w:hAnsi="Calibri" w:cs="Calibri"/>
          <w:sz w:val="22"/>
          <w:szCs w:val="22"/>
        </w:rPr>
        <w:t xml:space="preserve">Afin d’assurer la bonne réalisation des obligations de l’emphytéote de remise dans le </w:t>
      </w:r>
      <w:proofErr w:type="spellStart"/>
      <w:r w:rsidRPr="00CA5B17">
        <w:rPr>
          <w:rFonts w:ascii="Calibri" w:hAnsi="Calibri" w:cs="Calibri"/>
          <w:sz w:val="22"/>
          <w:szCs w:val="22"/>
        </w:rPr>
        <w:t>pristin</w:t>
      </w:r>
      <w:proofErr w:type="spellEnd"/>
      <w:r w:rsidRPr="00CA5B17">
        <w:rPr>
          <w:rFonts w:ascii="Calibri" w:hAnsi="Calibri" w:cs="Calibri"/>
          <w:sz w:val="22"/>
          <w:szCs w:val="22"/>
        </w:rPr>
        <w:t xml:space="preserve"> état, particulièrement pour ce qui concerne la pollution du sol, dont il est question à l’article 1.12 figurant ci-avant, une garantie d’un montant de … euros (…€) a été constituée par débit du compte ………………………………… ouvert au nom de l’emphytéote.</w:t>
      </w:r>
    </w:p>
    <w:p w14:paraId="06227C97" w14:textId="77777777" w:rsidR="004765EA" w:rsidRPr="00CA5B17" w:rsidRDefault="004765EA" w:rsidP="004765EA">
      <w:pPr>
        <w:ind w:firstLine="720"/>
        <w:rPr>
          <w:rFonts w:ascii="Calibri" w:hAnsi="Calibri" w:cs="Calibri"/>
          <w:b/>
          <w:sz w:val="22"/>
          <w:szCs w:val="22"/>
        </w:rPr>
      </w:pPr>
      <w:proofErr w:type="gramStart"/>
      <w:r w:rsidRPr="00CA5B17">
        <w:rPr>
          <w:rFonts w:ascii="Calibri" w:hAnsi="Calibri" w:cs="Calibri"/>
          <w:b/>
          <w:sz w:val="22"/>
          <w:szCs w:val="22"/>
        </w:rPr>
        <w:t>OU</w:t>
      </w:r>
      <w:proofErr w:type="gramEnd"/>
      <w:r w:rsidRPr="00CA5B17">
        <w:rPr>
          <w:rFonts w:ascii="Calibri" w:hAnsi="Calibri" w:cs="Calibri"/>
          <w:b/>
          <w:sz w:val="22"/>
          <w:szCs w:val="22"/>
        </w:rPr>
        <w:t xml:space="preserve"> </w:t>
      </w:r>
    </w:p>
    <w:p w14:paraId="74126E0A" w14:textId="77777777" w:rsidR="004765EA" w:rsidRPr="00CA5B17" w:rsidRDefault="004765EA" w:rsidP="004765EA">
      <w:pPr>
        <w:ind w:firstLine="720"/>
        <w:rPr>
          <w:rFonts w:ascii="Calibri" w:hAnsi="Calibri" w:cs="Calibri"/>
          <w:iCs/>
          <w:sz w:val="22"/>
          <w:szCs w:val="22"/>
        </w:rPr>
      </w:pPr>
      <w:r w:rsidRPr="00CA5B17">
        <w:rPr>
          <w:rFonts w:ascii="Calibri" w:hAnsi="Calibri" w:cs="Calibri"/>
          <w:sz w:val="22"/>
          <w:szCs w:val="22"/>
        </w:rPr>
        <w:t xml:space="preserve">Afin d’assurer la bonne réalisation des obligations de l’emphytéote de remise dans le </w:t>
      </w:r>
      <w:proofErr w:type="spellStart"/>
      <w:r w:rsidRPr="00CA5B17">
        <w:rPr>
          <w:rFonts w:ascii="Calibri" w:hAnsi="Calibri" w:cs="Calibri"/>
          <w:sz w:val="22"/>
          <w:szCs w:val="22"/>
        </w:rPr>
        <w:t>pristin</w:t>
      </w:r>
      <w:proofErr w:type="spellEnd"/>
      <w:r w:rsidRPr="00CA5B17">
        <w:rPr>
          <w:rFonts w:ascii="Calibri" w:hAnsi="Calibri" w:cs="Calibri"/>
          <w:sz w:val="22"/>
          <w:szCs w:val="22"/>
        </w:rPr>
        <w:t xml:space="preserve"> état, particulièrement pour ce qui concerne la pollution du sol, dont il est question à l’article 1.12 figurant ci-avant, une garantie bancaire d’un montant de … euros (…€), exigible à première demande et à durée indéterminée, a été émise par …… en date du ... ..., sur ordre de l’emphytéote et au bénéfice de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l’organisme financier garant étant tenu d</w:t>
      </w:r>
      <w:r w:rsidRPr="00CA5B17">
        <w:rPr>
          <w:rFonts w:ascii="Calibri" w:hAnsi="Calibri" w:cs="Calibri"/>
          <w:iCs/>
          <w:sz w:val="22"/>
          <w:szCs w:val="22"/>
        </w:rPr>
        <w:t>e payer cette garantie sans délai et sans pouvoir invoquer une quelconque exception tirée de la relation existant entre le donneur d’ordre et la SPI.</w:t>
      </w:r>
    </w:p>
    <w:p w14:paraId="021476E3" w14:textId="77777777" w:rsidR="004765EA" w:rsidRPr="00CA5B17" w:rsidRDefault="004765EA" w:rsidP="004765EA">
      <w:pPr>
        <w:ind w:firstLine="720"/>
        <w:rPr>
          <w:rFonts w:ascii="Calibri" w:hAnsi="Calibri" w:cs="Calibri"/>
          <w:sz w:val="22"/>
          <w:szCs w:val="22"/>
        </w:rPr>
      </w:pPr>
      <w:r w:rsidRPr="00CA5B17">
        <w:rPr>
          <w:rFonts w:ascii="Calibri" w:hAnsi="Calibri" w:cs="Calibri"/>
          <w:sz w:val="22"/>
          <w:szCs w:val="22"/>
          <w:u w:val="dotted"/>
        </w:rPr>
        <w:t>En cas de non réalisation conforme des engagements pris par l’emphytéote qui serait constatée suite à l’étude de sol dont il est question à l’article 1.12 figurant ci-avant</w:t>
      </w:r>
      <w:r w:rsidRPr="00CA5B17">
        <w:rPr>
          <w:rFonts w:ascii="Calibri" w:hAnsi="Calibri" w:cs="Calibri"/>
          <w:sz w:val="22"/>
          <w:szCs w:val="22"/>
        </w:rPr>
        <w:t xml:space="preserve">, la SPI se réserve le droit de faire appel aux experts de son choix pour faire réaliser les études ou travaux complémentaires nécessaires. Dans ce cas, l’emphytéote, de manière irrévocable, autorise d’ores et déjà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(ou le sous-traitant de son choix) à accéder à la partie privative du terrain lui appartenant en vue de réaliser les études nécessaires. Une fois les travaux réalisés, ils seront facturés à l’emphytéote qui devra rembourser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dans un délai de trente (30) jours calendrier. Passé ce délai, la SPI pourra prélever les sommes dues sur la garantie ci-dessus constituée. Un intérêt de retard sera en outre dû de plein droit sans mise en demeure au taux prévu par la loi sur les retards de paiements en matière commerciale, pour toutes sommes non récupérées par la SPI. </w:t>
      </w:r>
    </w:p>
    <w:p w14:paraId="6621A2AD" w14:textId="77777777" w:rsidR="004765EA" w:rsidRPr="00CA5B17" w:rsidRDefault="004765EA" w:rsidP="004765EA">
      <w:pPr>
        <w:ind w:firstLine="720"/>
        <w:rPr>
          <w:rFonts w:ascii="Calibri" w:hAnsi="Calibri" w:cs="Calibri"/>
          <w:sz w:val="22"/>
          <w:szCs w:val="22"/>
        </w:rPr>
      </w:pPr>
      <w:r w:rsidRPr="00CA5B17">
        <w:rPr>
          <w:rFonts w:ascii="Calibri" w:hAnsi="Calibri" w:cs="Calibri"/>
          <w:sz w:val="22"/>
          <w:szCs w:val="22"/>
        </w:rPr>
        <w:t xml:space="preserve">Préalablement à l’exercice de la faculté de faire appel aux experts de son choix, une constatation du ou des manquements reprochés sera néanmoins faite à l’emphytéote par l’envoi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d’une lettre recommandée le mettant en demeure d’y remédier dans le délai de soixante (30) jours calendrier.</w:t>
      </w:r>
    </w:p>
    <w:p w14:paraId="336ABA3E" w14:textId="77777777" w:rsidR="004765EA" w:rsidRPr="00CA5B17" w:rsidRDefault="004765EA" w:rsidP="004765EA">
      <w:pPr>
        <w:ind w:firstLine="720"/>
        <w:rPr>
          <w:rFonts w:ascii="Calibri" w:hAnsi="Calibri" w:cs="Calibri"/>
          <w:sz w:val="22"/>
          <w:szCs w:val="22"/>
        </w:rPr>
      </w:pPr>
      <w:r w:rsidRPr="00CA5B17">
        <w:rPr>
          <w:rFonts w:ascii="Calibri" w:hAnsi="Calibri" w:cs="Calibri"/>
          <w:sz w:val="22"/>
          <w:szCs w:val="22"/>
          <w:u w:val="dotted"/>
        </w:rPr>
        <w:t>En cas de réalisation conforme</w:t>
      </w:r>
      <w:r w:rsidRPr="00CA5B17">
        <w:rPr>
          <w:rFonts w:ascii="Calibri" w:hAnsi="Calibri" w:cs="Calibri"/>
          <w:sz w:val="22"/>
          <w:szCs w:val="22"/>
        </w:rPr>
        <w:t xml:space="preserve"> des engagements pris par l’emphytéote, la garantie sera entièrement libérée après réception du rapport sur l’étude sol et </w:t>
      </w:r>
      <w:r w:rsidRPr="00CA5B17">
        <w:rPr>
          <w:rFonts w:ascii="Calibri" w:hAnsi="Calibri" w:cs="Calibri"/>
          <w:sz w:val="22"/>
          <w:szCs w:val="22"/>
        </w:rPr>
        <w:lastRenderedPageBreak/>
        <w:t>signature de l’état des lieux de sortie dont il est question à l’article 1.12 figurant ci-avant.</w:t>
      </w:r>
    </w:p>
    <w:p w14:paraId="20779C84" w14:textId="77777777" w:rsidR="00FB6B42" w:rsidRPr="00CA5B17" w:rsidRDefault="00FB6B42" w:rsidP="00EF3A47">
      <w:pPr>
        <w:widowControl w:val="0"/>
        <w:autoSpaceDE w:val="0"/>
        <w:autoSpaceDN w:val="0"/>
        <w:adjustRightInd w:val="0"/>
        <w:ind w:hanging="720"/>
        <w:rPr>
          <w:rFonts w:ascii="Calibri" w:hAnsi="Calibri" w:cs="Calibri"/>
          <w:sz w:val="22"/>
          <w:szCs w:val="22"/>
        </w:rPr>
      </w:pPr>
      <w:r w:rsidRPr="00CA5B17">
        <w:rPr>
          <w:rFonts w:ascii="Calibri" w:hAnsi="Calibri" w:cs="Calibri"/>
          <w:sz w:val="22"/>
          <w:szCs w:val="22"/>
        </w:rPr>
        <w:t xml:space="preserve"> </w:t>
      </w:r>
    </w:p>
    <w:p w14:paraId="27BC2C14" w14:textId="77777777" w:rsidR="00FB6B42" w:rsidRPr="00CA5B17" w:rsidRDefault="00FB6B42" w:rsidP="00EF3A47">
      <w:pPr>
        <w:widowControl w:val="0"/>
        <w:autoSpaceDE w:val="0"/>
        <w:autoSpaceDN w:val="0"/>
        <w:adjustRightInd w:val="0"/>
        <w:rPr>
          <w:rFonts w:ascii="Calibri" w:hAnsi="Calibri" w:cs="Calibri"/>
          <w:sz w:val="22"/>
          <w:szCs w:val="22"/>
          <w:u w:val="single"/>
        </w:rPr>
      </w:pPr>
      <w:r w:rsidRPr="00CA5B17">
        <w:rPr>
          <w:rFonts w:ascii="Calibri" w:hAnsi="Calibri" w:cs="Calibri"/>
          <w:sz w:val="22"/>
          <w:szCs w:val="22"/>
        </w:rPr>
        <w:tab/>
      </w:r>
      <w:r w:rsidR="00410661" w:rsidRPr="00CA5B17">
        <w:rPr>
          <w:rFonts w:ascii="Calibri" w:hAnsi="Calibri" w:cs="Calibri"/>
          <w:sz w:val="22"/>
          <w:szCs w:val="22"/>
          <w:u w:val="single"/>
        </w:rPr>
        <w:t>1</w:t>
      </w:r>
      <w:r w:rsidR="00332B35" w:rsidRPr="00CA5B17">
        <w:rPr>
          <w:rFonts w:ascii="Calibri" w:hAnsi="Calibri" w:cs="Calibri"/>
          <w:sz w:val="22"/>
          <w:szCs w:val="22"/>
          <w:u w:val="single"/>
        </w:rPr>
        <w:t>.13</w:t>
      </w:r>
      <w:r w:rsidRPr="00CA5B17">
        <w:rPr>
          <w:rFonts w:ascii="Calibri" w:hAnsi="Calibri" w:cs="Calibri"/>
          <w:sz w:val="22"/>
          <w:szCs w:val="22"/>
          <w:u w:val="single"/>
        </w:rPr>
        <w:t>. FRAIS ADMINISTRATIFS</w:t>
      </w:r>
    </w:p>
    <w:p w14:paraId="78F3B09D" w14:textId="6375E88C" w:rsidR="002113AB" w:rsidRPr="00CA5B17" w:rsidRDefault="00FB6B42" w:rsidP="00EF3A47">
      <w:pPr>
        <w:widowControl w:val="0"/>
        <w:autoSpaceDE w:val="0"/>
        <w:autoSpaceDN w:val="0"/>
        <w:adjustRightInd w:val="0"/>
        <w:rPr>
          <w:rFonts w:ascii="Calibri" w:hAnsi="Calibri" w:cs="Calibri"/>
          <w:sz w:val="22"/>
          <w:szCs w:val="22"/>
        </w:rPr>
      </w:pPr>
      <w:r w:rsidRPr="00CA5B17">
        <w:rPr>
          <w:rFonts w:ascii="Calibri" w:hAnsi="Calibri" w:cs="Calibri"/>
          <w:sz w:val="22"/>
          <w:szCs w:val="22"/>
        </w:rPr>
        <w:tab/>
        <w:t>La SPI est en droit de réclamer le paiement de frais administratifs à l’emphytéote afin d’être indemnisée des frais de gestion du dossier suite aux demande</w:t>
      </w:r>
      <w:r w:rsidR="001A29AE" w:rsidRPr="00CA5B17">
        <w:rPr>
          <w:rFonts w:ascii="Calibri" w:hAnsi="Calibri" w:cs="Calibri"/>
          <w:sz w:val="22"/>
          <w:szCs w:val="22"/>
        </w:rPr>
        <w:t>s</w:t>
      </w:r>
      <w:r w:rsidRPr="00CA5B17">
        <w:rPr>
          <w:rFonts w:ascii="Calibri" w:hAnsi="Calibri" w:cs="Calibri"/>
          <w:sz w:val="22"/>
          <w:szCs w:val="22"/>
        </w:rPr>
        <w:t xml:space="preserve"> adressées par l’emphytéote à la SPI relatives à la cession du contrat, au tarif de</w:t>
      </w:r>
      <w:r w:rsidR="002113AB" w:rsidRPr="00CA5B17">
        <w:rPr>
          <w:rFonts w:ascii="Calibri" w:hAnsi="Calibri" w:cs="Calibri"/>
          <w:sz w:val="22"/>
          <w:szCs w:val="22"/>
        </w:rPr>
        <w:t xml:space="preserve"> mille cinq </w:t>
      </w:r>
      <w:r w:rsidR="002113AB" w:rsidRPr="00ED6FA2">
        <w:rPr>
          <w:rFonts w:ascii="Calibri" w:hAnsi="Calibri" w:cs="Calibri"/>
          <w:sz w:val="22"/>
          <w:szCs w:val="22"/>
        </w:rPr>
        <w:t>cent</w:t>
      </w:r>
      <w:r w:rsidR="005970DB">
        <w:rPr>
          <w:rFonts w:ascii="Calibri" w:hAnsi="Calibri" w:cs="Calibri"/>
          <w:sz w:val="22"/>
          <w:szCs w:val="22"/>
        </w:rPr>
        <w:t xml:space="preserve"> dix</w:t>
      </w:r>
      <w:r w:rsidR="002113AB" w:rsidRPr="00CA5B17">
        <w:rPr>
          <w:rFonts w:ascii="Calibri" w:hAnsi="Calibri" w:cs="Calibri"/>
          <w:sz w:val="22"/>
          <w:szCs w:val="22"/>
        </w:rPr>
        <w:t xml:space="preserve"> euros (1.5</w:t>
      </w:r>
      <w:r w:rsidR="00DD1347">
        <w:rPr>
          <w:rFonts w:ascii="Calibri" w:hAnsi="Calibri" w:cs="Calibri"/>
          <w:sz w:val="22"/>
          <w:szCs w:val="22"/>
        </w:rPr>
        <w:t>10</w:t>
      </w:r>
      <w:r w:rsidR="002113AB" w:rsidRPr="00CA5B17">
        <w:rPr>
          <w:rFonts w:ascii="Calibri" w:hAnsi="Calibri" w:cs="Calibri"/>
          <w:sz w:val="22"/>
          <w:szCs w:val="22"/>
        </w:rPr>
        <w:t xml:space="preserve">,00) HTVA </w:t>
      </w:r>
      <w:r w:rsidR="00CB7A3D" w:rsidRPr="00CA5B17">
        <w:rPr>
          <w:rFonts w:ascii="Calibri" w:hAnsi="Calibri" w:cs="Calibri"/>
          <w:sz w:val="22"/>
          <w:szCs w:val="22"/>
        </w:rPr>
        <w:t xml:space="preserve">pour toute cession à des tiers </w:t>
      </w:r>
      <w:r w:rsidR="002113AB" w:rsidRPr="00CA5B17">
        <w:rPr>
          <w:rFonts w:ascii="Calibri" w:hAnsi="Calibri" w:cs="Calibri"/>
          <w:sz w:val="22"/>
          <w:szCs w:val="22"/>
        </w:rPr>
        <w:t>et cinq cent trente</w:t>
      </w:r>
      <w:r w:rsidR="005970DB">
        <w:rPr>
          <w:rFonts w:ascii="Calibri" w:hAnsi="Calibri" w:cs="Calibri"/>
          <w:sz w:val="22"/>
          <w:szCs w:val="22"/>
        </w:rPr>
        <w:t>-cinq</w:t>
      </w:r>
      <w:r w:rsidR="002113AB" w:rsidRPr="00CA5B17">
        <w:rPr>
          <w:rFonts w:ascii="Calibri" w:hAnsi="Calibri" w:cs="Calibri"/>
          <w:sz w:val="22"/>
          <w:szCs w:val="22"/>
        </w:rPr>
        <w:t xml:space="preserve"> euros (53</w:t>
      </w:r>
      <w:r w:rsidR="00DD1347">
        <w:rPr>
          <w:rFonts w:ascii="Calibri" w:hAnsi="Calibri" w:cs="Calibri"/>
          <w:sz w:val="22"/>
          <w:szCs w:val="22"/>
        </w:rPr>
        <w:t>5</w:t>
      </w:r>
      <w:r w:rsidR="002113AB" w:rsidRPr="00CA5B17">
        <w:rPr>
          <w:rFonts w:ascii="Calibri" w:hAnsi="Calibri" w:cs="Calibri"/>
          <w:sz w:val="22"/>
          <w:szCs w:val="22"/>
        </w:rPr>
        <w:t>,00 €) HTVA pour les dossiers de location à des tiers (</w:t>
      </w:r>
      <w:proofErr w:type="spellStart"/>
      <w:r w:rsidR="002113AB" w:rsidRPr="00CA5B17">
        <w:rPr>
          <w:rFonts w:ascii="Calibri" w:hAnsi="Calibri" w:cs="Calibri"/>
          <w:sz w:val="22"/>
          <w:szCs w:val="22"/>
        </w:rPr>
        <w:t>indexables</w:t>
      </w:r>
      <w:proofErr w:type="spellEnd"/>
      <w:r w:rsidR="002113AB" w:rsidRPr="00CA5B17">
        <w:rPr>
          <w:rFonts w:ascii="Calibri" w:hAnsi="Calibri" w:cs="Calibri"/>
          <w:sz w:val="22"/>
          <w:szCs w:val="22"/>
        </w:rPr>
        <w:t xml:space="preserve"> suivant l’indice des prix à la consommation).</w:t>
      </w:r>
      <w:r w:rsidRPr="00CA5B17">
        <w:rPr>
          <w:rFonts w:ascii="Calibri" w:hAnsi="Calibri" w:cs="Calibri"/>
          <w:sz w:val="22"/>
          <w:szCs w:val="22"/>
        </w:rPr>
        <w:tab/>
      </w:r>
    </w:p>
    <w:p w14:paraId="37CB5D77" w14:textId="77777777" w:rsidR="00FB6B42" w:rsidRPr="00CA5B17" w:rsidRDefault="00FB6B42" w:rsidP="00EF3A47">
      <w:pPr>
        <w:widowControl w:val="0"/>
        <w:autoSpaceDE w:val="0"/>
        <w:autoSpaceDN w:val="0"/>
        <w:adjustRightInd w:val="0"/>
        <w:rPr>
          <w:rFonts w:ascii="Calibri" w:hAnsi="Calibri" w:cs="Calibri"/>
          <w:sz w:val="22"/>
          <w:szCs w:val="22"/>
        </w:rPr>
      </w:pPr>
      <w:r w:rsidRPr="00CA5B17">
        <w:rPr>
          <w:rFonts w:ascii="Calibri" w:hAnsi="Calibri" w:cs="Calibri"/>
          <w:sz w:val="22"/>
          <w:szCs w:val="22"/>
        </w:rPr>
        <w:t>L’emphytéote ne sera redevable de ces frais qu’en cas de réponse positive de la SPI et ils ne pourront être facturés qu’après envoi par la SPI de son accord.</w:t>
      </w:r>
    </w:p>
    <w:p w14:paraId="0FCD5D66" w14:textId="77777777" w:rsidR="000C72C7" w:rsidRPr="00CA5B17" w:rsidRDefault="000C72C7" w:rsidP="00EF3A47">
      <w:pPr>
        <w:widowControl w:val="0"/>
        <w:autoSpaceDE w:val="0"/>
        <w:autoSpaceDN w:val="0"/>
        <w:adjustRightInd w:val="0"/>
        <w:rPr>
          <w:rFonts w:ascii="Calibri" w:hAnsi="Calibri" w:cs="Calibri"/>
          <w:sz w:val="22"/>
          <w:szCs w:val="22"/>
        </w:rPr>
      </w:pPr>
    </w:p>
    <w:p w14:paraId="5484CA40" w14:textId="77777777" w:rsidR="00FB6B42" w:rsidRPr="00CA5B17" w:rsidRDefault="00FB6B42" w:rsidP="00EF3A47">
      <w:pPr>
        <w:widowControl w:val="0"/>
        <w:autoSpaceDE w:val="0"/>
        <w:autoSpaceDN w:val="0"/>
        <w:adjustRightInd w:val="0"/>
        <w:rPr>
          <w:rFonts w:ascii="Calibri" w:hAnsi="Calibri" w:cs="Calibri"/>
          <w:sz w:val="22"/>
          <w:szCs w:val="22"/>
          <w:u w:val="single"/>
        </w:rPr>
      </w:pPr>
      <w:r w:rsidRPr="00CA5B17">
        <w:rPr>
          <w:rFonts w:ascii="Calibri" w:hAnsi="Calibri" w:cs="Calibri"/>
          <w:sz w:val="22"/>
          <w:szCs w:val="22"/>
        </w:rPr>
        <w:tab/>
      </w:r>
      <w:r w:rsidR="00410661" w:rsidRPr="00CA5B17">
        <w:rPr>
          <w:rFonts w:ascii="Calibri" w:hAnsi="Calibri" w:cs="Calibri"/>
          <w:sz w:val="22"/>
          <w:szCs w:val="22"/>
          <w:u w:val="single"/>
        </w:rPr>
        <w:t>1</w:t>
      </w:r>
      <w:r w:rsidR="00332B35" w:rsidRPr="00CA5B17">
        <w:rPr>
          <w:rFonts w:ascii="Calibri" w:hAnsi="Calibri" w:cs="Calibri"/>
          <w:sz w:val="22"/>
          <w:szCs w:val="22"/>
          <w:u w:val="single"/>
        </w:rPr>
        <w:t>.14</w:t>
      </w:r>
      <w:r w:rsidRPr="00CA5B17">
        <w:rPr>
          <w:rFonts w:ascii="Calibri" w:hAnsi="Calibri" w:cs="Calibri"/>
          <w:sz w:val="22"/>
          <w:szCs w:val="22"/>
          <w:u w:val="single"/>
        </w:rPr>
        <w:t>. EXECUTION DE TRAVAUX</w:t>
      </w:r>
    </w:p>
    <w:p w14:paraId="054FDBEF" w14:textId="77777777" w:rsidR="00FB6B42" w:rsidRPr="00CA5B17" w:rsidRDefault="00FB6B42" w:rsidP="00EF3A47">
      <w:pPr>
        <w:widowControl w:val="0"/>
        <w:autoSpaceDE w:val="0"/>
        <w:autoSpaceDN w:val="0"/>
        <w:adjustRightInd w:val="0"/>
        <w:rPr>
          <w:rFonts w:ascii="Calibri" w:hAnsi="Calibri" w:cs="Calibri"/>
          <w:sz w:val="22"/>
          <w:szCs w:val="22"/>
        </w:rPr>
      </w:pPr>
      <w:r w:rsidRPr="00CA5B17">
        <w:rPr>
          <w:rFonts w:ascii="Calibri" w:hAnsi="Calibri" w:cs="Calibri"/>
          <w:sz w:val="22"/>
          <w:szCs w:val="22"/>
        </w:rPr>
        <w:tab/>
        <w:t xml:space="preserve">Lors de l’exécution de travaux sur le bien </w:t>
      </w:r>
      <w:r w:rsidR="0003578E" w:rsidRPr="00CA5B17">
        <w:rPr>
          <w:rFonts w:ascii="Calibri" w:hAnsi="Calibri" w:cs="Calibri"/>
          <w:sz w:val="22"/>
          <w:szCs w:val="22"/>
        </w:rPr>
        <w:t>donné</w:t>
      </w:r>
      <w:r w:rsidRPr="00CA5B17">
        <w:rPr>
          <w:rFonts w:ascii="Calibri" w:hAnsi="Calibri" w:cs="Calibri"/>
          <w:sz w:val="22"/>
          <w:szCs w:val="22"/>
        </w:rPr>
        <w:t xml:space="preserve"> en emphytéose, l’emphytéote a l’obligation de s’informer de l’emplacement exact des canalisations de gaz, d’eau, de toute autre énergie et de communication auprès des organismes compétents en la matière avant de procéder à tous travaux. Il s’engage à prendre toutes les précautions nécessaires ou utiles dans l’exécution des travaux afin de sauvegarder le transport desdits produits et données et de garantir la sécurité des personnes et des biens.</w:t>
      </w:r>
    </w:p>
    <w:p w14:paraId="63B51BC4" w14:textId="77777777" w:rsidR="00F57C99" w:rsidRPr="00F57C99" w:rsidRDefault="00410661" w:rsidP="00F57C99">
      <w:pPr>
        <w:widowControl w:val="0"/>
        <w:autoSpaceDE w:val="0"/>
        <w:autoSpaceDN w:val="0"/>
        <w:adjustRightInd w:val="0"/>
        <w:ind w:hanging="720"/>
        <w:rPr>
          <w:rFonts w:ascii="Calibri" w:hAnsi="Calibri" w:cs="Calibri"/>
          <w:sz w:val="22"/>
          <w:szCs w:val="22"/>
          <w:u w:val="single"/>
        </w:rPr>
      </w:pPr>
      <w:r w:rsidRPr="00CA5B17">
        <w:rPr>
          <w:rFonts w:ascii="Calibri" w:hAnsi="Calibri" w:cs="Calibri"/>
          <w:sz w:val="22"/>
          <w:szCs w:val="22"/>
        </w:rPr>
        <w:t xml:space="preserve">            </w:t>
      </w:r>
      <w:r w:rsidR="00F57C99">
        <w:rPr>
          <w:rFonts w:ascii="Calibri" w:hAnsi="Calibri" w:cs="Calibri"/>
          <w:sz w:val="22"/>
          <w:szCs w:val="22"/>
        </w:rPr>
        <w:tab/>
      </w:r>
      <w:r w:rsidR="00F57C99">
        <w:rPr>
          <w:rFonts w:ascii="Calibri" w:hAnsi="Calibri" w:cs="Calibri"/>
          <w:sz w:val="22"/>
          <w:szCs w:val="22"/>
        </w:rPr>
        <w:tab/>
      </w:r>
      <w:r w:rsidR="00F57C99" w:rsidRPr="00F57C99">
        <w:rPr>
          <w:rFonts w:ascii="Calibri" w:hAnsi="Calibri" w:cs="Calibri"/>
          <w:sz w:val="22"/>
          <w:szCs w:val="22"/>
          <w:u w:val="single"/>
        </w:rPr>
        <w:t>1.15. RESERVE</w:t>
      </w:r>
    </w:p>
    <w:p w14:paraId="35F71408" w14:textId="77777777" w:rsidR="00410661" w:rsidRPr="00CA5B17" w:rsidRDefault="00F57C99" w:rsidP="00F57C99">
      <w:pPr>
        <w:widowControl w:val="0"/>
        <w:autoSpaceDE w:val="0"/>
        <w:autoSpaceDN w:val="0"/>
        <w:adjustRightInd w:val="0"/>
        <w:ind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T</w:t>
      </w:r>
      <w:r w:rsidRPr="00F57C99">
        <w:rPr>
          <w:rFonts w:ascii="Calibri" w:hAnsi="Calibri" w:cs="Calibri"/>
          <w:sz w:val="22"/>
          <w:szCs w:val="22"/>
        </w:rPr>
        <w:t xml:space="preserve">ous les compteurs et canalisations qui se trouveraient actuellement dans le bien et qui n’appartiendraient pas au </w:t>
      </w:r>
      <w:r>
        <w:rPr>
          <w:rFonts w:ascii="Calibri" w:hAnsi="Calibri" w:cs="Calibri"/>
          <w:sz w:val="22"/>
          <w:szCs w:val="22"/>
        </w:rPr>
        <w:t>tréfoncie</w:t>
      </w:r>
      <w:r w:rsidRPr="00F57C99">
        <w:rPr>
          <w:rFonts w:ascii="Calibri" w:hAnsi="Calibri" w:cs="Calibri"/>
          <w:sz w:val="22"/>
          <w:szCs w:val="22"/>
        </w:rPr>
        <w:t xml:space="preserve">r ne font pas partie de la présente </w:t>
      </w:r>
      <w:r w:rsidR="008A56B2">
        <w:rPr>
          <w:rFonts w:ascii="Calibri" w:hAnsi="Calibri" w:cs="Calibri"/>
          <w:sz w:val="22"/>
          <w:szCs w:val="22"/>
        </w:rPr>
        <w:t>emphytéose</w:t>
      </w:r>
      <w:r w:rsidRPr="00F57C99">
        <w:rPr>
          <w:rFonts w:ascii="Calibri" w:hAnsi="Calibri" w:cs="Calibri"/>
          <w:sz w:val="22"/>
          <w:szCs w:val="22"/>
        </w:rPr>
        <w:t xml:space="preserve"> et sont réservés à qui de droit.</w:t>
      </w:r>
    </w:p>
    <w:p w14:paraId="62C84AF9" w14:textId="77777777" w:rsidR="00393C2B" w:rsidRPr="00CA5B17" w:rsidRDefault="00393C2B" w:rsidP="00EF3A47">
      <w:pPr>
        <w:widowControl w:val="0"/>
        <w:autoSpaceDE w:val="0"/>
        <w:autoSpaceDN w:val="0"/>
        <w:adjustRightInd w:val="0"/>
        <w:ind w:hanging="720"/>
        <w:rPr>
          <w:rFonts w:ascii="Calibri" w:hAnsi="Calibri" w:cs="Calibri"/>
          <w:sz w:val="22"/>
          <w:szCs w:val="22"/>
        </w:rPr>
      </w:pPr>
    </w:p>
    <w:p w14:paraId="38F12B04" w14:textId="77777777" w:rsidR="006E688A" w:rsidRPr="00CA5B17" w:rsidRDefault="006E688A" w:rsidP="0003578E">
      <w:pPr>
        <w:numPr>
          <w:ilvl w:val="0"/>
          <w:numId w:val="4"/>
        </w:numPr>
        <w:ind w:left="426" w:hanging="426"/>
        <w:jc w:val="center"/>
        <w:rPr>
          <w:rFonts w:ascii="Calibri" w:hAnsi="Calibri" w:cs="Calibri"/>
          <w:sz w:val="22"/>
          <w:szCs w:val="22"/>
          <w:u w:val="single"/>
        </w:rPr>
      </w:pPr>
      <w:r w:rsidRPr="00CA5B17">
        <w:rPr>
          <w:rFonts w:ascii="Calibri" w:hAnsi="Calibri" w:cs="Calibri"/>
          <w:b/>
          <w:bCs/>
          <w:sz w:val="22"/>
          <w:szCs w:val="22"/>
          <w:u w:val="single"/>
        </w:rPr>
        <w:t xml:space="preserve">CONDITIONS PARTICULIERES DE LA </w:t>
      </w:r>
      <w:r w:rsidR="003454C7" w:rsidRPr="00CA5B17">
        <w:rPr>
          <w:rFonts w:ascii="Calibri" w:hAnsi="Calibri" w:cs="Calibri"/>
          <w:b/>
          <w:bCs/>
          <w:sz w:val="22"/>
          <w:szCs w:val="22"/>
          <w:u w:val="single"/>
        </w:rPr>
        <w:t>CONVENTION</w:t>
      </w:r>
    </w:p>
    <w:p w14:paraId="170C1C43" w14:textId="77777777" w:rsidR="006E688A" w:rsidRPr="00CA5B17" w:rsidRDefault="00AC28E4" w:rsidP="00EF3A47">
      <w:pPr>
        <w:ind w:firstLine="709"/>
        <w:rPr>
          <w:rFonts w:ascii="Calibri" w:hAnsi="Calibri" w:cs="Calibri"/>
          <w:sz w:val="22"/>
          <w:szCs w:val="22"/>
        </w:rPr>
      </w:pPr>
      <w:r w:rsidRPr="00CA5B17">
        <w:rPr>
          <w:rFonts w:ascii="Calibri" w:hAnsi="Calibri" w:cs="Calibri"/>
          <w:sz w:val="22"/>
          <w:szCs w:val="22"/>
        </w:rPr>
        <w:t xml:space="preserve">Les parties déclarent vouloir soumettre la présente convention aux dispositions </w:t>
      </w:r>
      <w:r w:rsidR="00973F80" w:rsidRPr="00CA5B17">
        <w:rPr>
          <w:rFonts w:ascii="Calibri" w:hAnsi="Calibri" w:cs="Calibri"/>
          <w:sz w:val="22"/>
          <w:szCs w:val="22"/>
        </w:rPr>
        <w:t>du décret wallon du 02/02/2017 re</w:t>
      </w:r>
      <w:r w:rsidR="001F2990" w:rsidRPr="00CA5B17">
        <w:rPr>
          <w:rFonts w:ascii="Calibri" w:hAnsi="Calibri" w:cs="Calibri"/>
          <w:sz w:val="22"/>
          <w:szCs w:val="22"/>
        </w:rPr>
        <w:t xml:space="preserve">latif au développement </w:t>
      </w:r>
      <w:r w:rsidR="000510C5" w:rsidRPr="00CA5B17">
        <w:rPr>
          <w:rFonts w:ascii="Calibri" w:hAnsi="Calibri" w:cs="Calibri"/>
          <w:sz w:val="22"/>
          <w:szCs w:val="22"/>
        </w:rPr>
        <w:t>des</w:t>
      </w:r>
      <w:r w:rsidR="001F2990" w:rsidRPr="00CA5B17">
        <w:rPr>
          <w:rFonts w:ascii="Calibri" w:hAnsi="Calibri" w:cs="Calibri"/>
          <w:sz w:val="22"/>
          <w:szCs w:val="22"/>
        </w:rPr>
        <w:t xml:space="preserve"> parc</w:t>
      </w:r>
      <w:r w:rsidR="000510C5" w:rsidRPr="00CA5B17">
        <w:rPr>
          <w:rFonts w:ascii="Calibri" w:hAnsi="Calibri" w:cs="Calibri"/>
          <w:sz w:val="22"/>
          <w:szCs w:val="22"/>
        </w:rPr>
        <w:t>s</w:t>
      </w:r>
      <w:r w:rsidR="00973F80" w:rsidRPr="00CA5B17">
        <w:rPr>
          <w:rFonts w:ascii="Calibri" w:hAnsi="Calibri" w:cs="Calibri"/>
          <w:sz w:val="22"/>
          <w:szCs w:val="22"/>
        </w:rPr>
        <w:t xml:space="preserve"> d’activités économiques. </w:t>
      </w:r>
      <w:r w:rsidRPr="00CA5B17">
        <w:rPr>
          <w:rFonts w:ascii="Calibri" w:hAnsi="Calibri" w:cs="Calibri"/>
          <w:sz w:val="22"/>
          <w:szCs w:val="22"/>
        </w:rPr>
        <w:t>Da</w:t>
      </w:r>
      <w:r w:rsidR="006E688A" w:rsidRPr="00CA5B17">
        <w:rPr>
          <w:rFonts w:ascii="Calibri" w:hAnsi="Calibri" w:cs="Calibri"/>
          <w:sz w:val="22"/>
          <w:szCs w:val="22"/>
        </w:rPr>
        <w:t xml:space="preserve">ns </w:t>
      </w:r>
      <w:r w:rsidRPr="00CA5B17">
        <w:rPr>
          <w:rFonts w:ascii="Calibri" w:hAnsi="Calibri" w:cs="Calibri"/>
          <w:sz w:val="22"/>
          <w:szCs w:val="22"/>
        </w:rPr>
        <w:t xml:space="preserve">ce </w:t>
      </w:r>
      <w:r w:rsidR="006E688A" w:rsidRPr="00CA5B17">
        <w:rPr>
          <w:rFonts w:ascii="Calibri" w:hAnsi="Calibri" w:cs="Calibri"/>
          <w:sz w:val="22"/>
          <w:szCs w:val="22"/>
        </w:rPr>
        <w:t>but</w:t>
      </w:r>
      <w:r w:rsidRPr="00CA5B17">
        <w:rPr>
          <w:rFonts w:ascii="Calibri" w:hAnsi="Calibri" w:cs="Calibri"/>
          <w:sz w:val="22"/>
          <w:szCs w:val="22"/>
        </w:rPr>
        <w:t xml:space="preserve">, elles </w:t>
      </w:r>
      <w:r w:rsidR="006E688A" w:rsidRPr="00CA5B17">
        <w:rPr>
          <w:rFonts w:ascii="Calibri" w:hAnsi="Calibri" w:cs="Calibri"/>
          <w:sz w:val="22"/>
          <w:szCs w:val="22"/>
        </w:rPr>
        <w:t>se déclarent entièrement d'accord sur l'exposé suivant, lequel est considéré comme partie intégrante de ladite convention :</w:t>
      </w:r>
    </w:p>
    <w:p w14:paraId="46A4E7B8"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 Par cette </w:t>
      </w:r>
      <w:r w:rsidR="003454C7" w:rsidRPr="00CA5B17">
        <w:rPr>
          <w:rFonts w:ascii="Calibri" w:hAnsi="Calibri" w:cs="Calibri"/>
          <w:sz w:val="22"/>
          <w:szCs w:val="22"/>
        </w:rPr>
        <w:t>constitution d’un droit d’emphytéose</w:t>
      </w:r>
      <w:r w:rsidRPr="00CA5B17">
        <w:rPr>
          <w:rFonts w:ascii="Calibri" w:hAnsi="Calibri" w:cs="Calibri"/>
          <w:sz w:val="22"/>
          <w:szCs w:val="22"/>
        </w:rPr>
        <w:t xml:space="preserv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poursuit essentiellement le développement économique de </w:t>
      </w:r>
      <w:smartTag w:uri="urn:schemas-microsoft-com:office:smarttags" w:element="PersonName">
        <w:smartTagPr>
          <w:attr w:name="ProductID" w:val="la Province"/>
        </w:smartTagPr>
        <w:r w:rsidRPr="00CA5B17">
          <w:rPr>
            <w:rFonts w:ascii="Calibri" w:hAnsi="Calibri" w:cs="Calibri"/>
            <w:sz w:val="22"/>
            <w:szCs w:val="22"/>
          </w:rPr>
          <w:t>la Province</w:t>
        </w:r>
      </w:smartTag>
      <w:r w:rsidRPr="00CA5B17">
        <w:rPr>
          <w:rFonts w:ascii="Calibri" w:hAnsi="Calibri" w:cs="Calibri"/>
          <w:sz w:val="22"/>
          <w:szCs w:val="22"/>
        </w:rPr>
        <w:t xml:space="preserve"> de Liège, par la création ou l’extension d’une unité économique stable. C'est dans ce but essentiel et exclusif que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a acquis le bien et qu'elle </w:t>
      </w:r>
      <w:r w:rsidR="003454C7" w:rsidRPr="00CA5B17">
        <w:rPr>
          <w:rFonts w:ascii="Calibri" w:hAnsi="Calibri" w:cs="Calibri"/>
          <w:sz w:val="22"/>
          <w:szCs w:val="22"/>
        </w:rPr>
        <w:t xml:space="preserve">constitue un </w:t>
      </w:r>
      <w:r w:rsidR="001A29AE" w:rsidRPr="00CA5B17">
        <w:rPr>
          <w:rFonts w:ascii="Calibri" w:hAnsi="Calibri" w:cs="Calibri"/>
          <w:sz w:val="22"/>
          <w:szCs w:val="22"/>
        </w:rPr>
        <w:t>droit d’emphytéose</w:t>
      </w:r>
      <w:r w:rsidR="003454C7" w:rsidRPr="00CA5B17">
        <w:rPr>
          <w:rFonts w:ascii="Calibri" w:hAnsi="Calibri" w:cs="Calibri"/>
          <w:sz w:val="22"/>
          <w:szCs w:val="22"/>
        </w:rPr>
        <w:t xml:space="preserve"> au profit de l’emphytéote</w:t>
      </w:r>
      <w:r w:rsidRPr="00CA5B17">
        <w:rPr>
          <w:rFonts w:ascii="Calibri" w:hAnsi="Calibri" w:cs="Calibri"/>
          <w:sz w:val="22"/>
          <w:szCs w:val="22"/>
        </w:rPr>
        <w:t xml:space="preserve"> choisi par elle. L'</w:t>
      </w:r>
      <w:r w:rsidR="003454C7" w:rsidRPr="00CA5B17">
        <w:rPr>
          <w:rFonts w:ascii="Calibri" w:hAnsi="Calibri" w:cs="Calibri"/>
          <w:sz w:val="22"/>
          <w:szCs w:val="22"/>
        </w:rPr>
        <w:t>emphytéote</w:t>
      </w:r>
      <w:r w:rsidRPr="00CA5B17">
        <w:rPr>
          <w:rFonts w:ascii="Calibri" w:hAnsi="Calibri" w:cs="Calibri"/>
          <w:sz w:val="22"/>
          <w:szCs w:val="22"/>
        </w:rPr>
        <w:t xml:space="preserve"> s'engage formellement et expressément à donner au bien l’affectation économique décrite ci-après à l’article </w:t>
      </w:r>
      <w:r w:rsidR="00D71585" w:rsidRPr="00CA5B17">
        <w:rPr>
          <w:rFonts w:ascii="Calibri" w:hAnsi="Calibri" w:cs="Calibri"/>
          <w:sz w:val="22"/>
          <w:szCs w:val="22"/>
        </w:rPr>
        <w:t>2.</w:t>
      </w:r>
      <w:r w:rsidR="003454C7" w:rsidRPr="00CA5B17">
        <w:rPr>
          <w:rFonts w:ascii="Calibri" w:hAnsi="Calibri" w:cs="Calibri"/>
          <w:sz w:val="22"/>
          <w:szCs w:val="22"/>
        </w:rPr>
        <w:t>4</w:t>
      </w:r>
      <w:r w:rsidR="00D71585" w:rsidRPr="00CA5B17">
        <w:rPr>
          <w:rFonts w:ascii="Calibri" w:hAnsi="Calibri" w:cs="Calibri"/>
          <w:sz w:val="22"/>
          <w:szCs w:val="22"/>
        </w:rPr>
        <w:t>.</w:t>
      </w:r>
      <w:r w:rsidRPr="00CA5B17">
        <w:rPr>
          <w:rFonts w:ascii="Calibri" w:hAnsi="Calibri" w:cs="Calibri"/>
          <w:sz w:val="22"/>
          <w:szCs w:val="22"/>
        </w:rPr>
        <w:t xml:space="preserve">, approuvée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et voulue comme un élément constitutif de la convention. </w:t>
      </w:r>
    </w:p>
    <w:p w14:paraId="3F5A4C38" w14:textId="77777777" w:rsidR="006E688A" w:rsidRPr="00CA5B17" w:rsidRDefault="006E688A" w:rsidP="00EF3A47">
      <w:pPr>
        <w:ind w:firstLine="720"/>
        <w:rPr>
          <w:rFonts w:ascii="Calibri" w:hAnsi="Calibri" w:cs="Calibri"/>
          <w:sz w:val="22"/>
          <w:szCs w:val="22"/>
          <w:u w:val="single"/>
        </w:rPr>
      </w:pPr>
      <w:r w:rsidRPr="00CA5B17">
        <w:rPr>
          <w:rFonts w:ascii="Calibri" w:hAnsi="Calibri" w:cs="Calibri"/>
          <w:sz w:val="22"/>
          <w:szCs w:val="22"/>
        </w:rPr>
        <w:t xml:space="preserve">- Pour réaliser l'objectif poursuivi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l'</w:t>
      </w:r>
      <w:r w:rsidR="003454C7" w:rsidRPr="00CA5B17">
        <w:rPr>
          <w:rFonts w:ascii="Calibri" w:hAnsi="Calibri" w:cs="Calibri"/>
          <w:sz w:val="22"/>
          <w:szCs w:val="22"/>
        </w:rPr>
        <w:t>emphytéote</w:t>
      </w:r>
      <w:r w:rsidRPr="00CA5B17">
        <w:rPr>
          <w:rFonts w:ascii="Calibri" w:hAnsi="Calibri" w:cs="Calibri"/>
          <w:sz w:val="22"/>
          <w:szCs w:val="22"/>
        </w:rPr>
        <w:t xml:space="preserve"> contracte un certain nombre d’obligations considérées comme essentielles par les parties. L’étendue, les modalités et les sanctions de ces obligations sont précisées et font l’objet des articles </w:t>
      </w:r>
      <w:r w:rsidR="00393C2B" w:rsidRPr="00CA5B17">
        <w:rPr>
          <w:rFonts w:ascii="Calibri" w:hAnsi="Calibri" w:cs="Calibri"/>
          <w:sz w:val="22"/>
          <w:szCs w:val="22"/>
        </w:rPr>
        <w:t>2.</w:t>
      </w:r>
      <w:r w:rsidR="003454C7" w:rsidRPr="00CA5B17">
        <w:rPr>
          <w:rFonts w:ascii="Calibri" w:hAnsi="Calibri" w:cs="Calibri"/>
          <w:sz w:val="22"/>
          <w:szCs w:val="22"/>
        </w:rPr>
        <w:t>1</w:t>
      </w:r>
      <w:r w:rsidR="00393C2B" w:rsidRPr="00CA5B17">
        <w:rPr>
          <w:rFonts w:ascii="Calibri" w:hAnsi="Calibri" w:cs="Calibri"/>
          <w:sz w:val="22"/>
          <w:szCs w:val="22"/>
        </w:rPr>
        <w:t>.</w:t>
      </w:r>
      <w:r w:rsidRPr="00CA5B17">
        <w:rPr>
          <w:rFonts w:ascii="Calibri" w:hAnsi="Calibri" w:cs="Calibri"/>
          <w:sz w:val="22"/>
          <w:szCs w:val="22"/>
        </w:rPr>
        <w:t xml:space="preserve"> à </w:t>
      </w:r>
      <w:r w:rsidR="00393C2B" w:rsidRPr="00CA5B17">
        <w:rPr>
          <w:rFonts w:ascii="Calibri" w:hAnsi="Calibri" w:cs="Calibri"/>
          <w:sz w:val="22"/>
          <w:szCs w:val="22"/>
        </w:rPr>
        <w:t>2.</w:t>
      </w:r>
      <w:r w:rsidR="003454C7" w:rsidRPr="00CA5B17">
        <w:rPr>
          <w:rFonts w:ascii="Calibri" w:hAnsi="Calibri" w:cs="Calibri"/>
          <w:sz w:val="22"/>
          <w:szCs w:val="22"/>
        </w:rPr>
        <w:t>6</w:t>
      </w:r>
      <w:r w:rsidR="00393C2B" w:rsidRPr="00CA5B17">
        <w:rPr>
          <w:rFonts w:ascii="Calibri" w:hAnsi="Calibri" w:cs="Calibri"/>
          <w:sz w:val="22"/>
          <w:szCs w:val="22"/>
        </w:rPr>
        <w:t>.</w:t>
      </w:r>
      <w:r w:rsidRPr="00CA5B17">
        <w:rPr>
          <w:rFonts w:ascii="Calibri" w:hAnsi="Calibri" w:cs="Calibri"/>
          <w:sz w:val="22"/>
          <w:szCs w:val="22"/>
        </w:rPr>
        <w:t xml:space="preserve"> ci-dessous : </w:t>
      </w:r>
    </w:p>
    <w:p w14:paraId="062ADA09" w14:textId="77777777" w:rsidR="00EF3A47" w:rsidRPr="00CA5B17" w:rsidRDefault="00EF3A47" w:rsidP="00EF3A47">
      <w:pPr>
        <w:ind w:firstLine="720"/>
        <w:rPr>
          <w:rFonts w:ascii="Calibri" w:hAnsi="Calibri" w:cs="Calibri"/>
          <w:b/>
          <w:bCs/>
          <w:sz w:val="22"/>
          <w:szCs w:val="22"/>
          <w:u w:val="single"/>
        </w:rPr>
      </w:pPr>
    </w:p>
    <w:p w14:paraId="34FB4F01" w14:textId="77777777" w:rsidR="006E688A" w:rsidRPr="00CA5B17" w:rsidRDefault="00393C2B" w:rsidP="00393C2B">
      <w:pPr>
        <w:ind w:firstLine="709"/>
        <w:rPr>
          <w:rFonts w:ascii="Calibri" w:hAnsi="Calibri" w:cs="Calibri"/>
          <w:b/>
          <w:bCs/>
          <w:sz w:val="22"/>
          <w:szCs w:val="22"/>
        </w:rPr>
      </w:pPr>
      <w:r w:rsidRPr="00CA5B17">
        <w:rPr>
          <w:rFonts w:ascii="Calibri" w:hAnsi="Calibri" w:cs="Calibri"/>
          <w:b/>
          <w:bCs/>
          <w:sz w:val="22"/>
          <w:szCs w:val="22"/>
          <w:u w:val="single"/>
        </w:rPr>
        <w:t xml:space="preserve">2.1. </w:t>
      </w:r>
      <w:r w:rsidR="006E688A" w:rsidRPr="00CA5B17">
        <w:rPr>
          <w:rFonts w:ascii="Calibri" w:hAnsi="Calibri" w:cs="Calibri"/>
          <w:b/>
          <w:bCs/>
          <w:sz w:val="22"/>
          <w:szCs w:val="22"/>
          <w:u w:val="single"/>
        </w:rPr>
        <w:t>A</w:t>
      </w:r>
      <w:r w:rsidR="00EB258A" w:rsidRPr="00CA5B17">
        <w:rPr>
          <w:rFonts w:ascii="Calibri" w:hAnsi="Calibri" w:cs="Calibri"/>
          <w:b/>
          <w:bCs/>
          <w:sz w:val="22"/>
          <w:szCs w:val="22"/>
          <w:u w:val="single"/>
        </w:rPr>
        <w:t>ffectation économique du bien</w:t>
      </w:r>
    </w:p>
    <w:p w14:paraId="2812BAFF"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lastRenderedPageBreak/>
        <w:t xml:space="preserve">Le bien est grevé d'une affectation économique, celle-ci devant être considérée comme une condition essentielle de la </w:t>
      </w:r>
      <w:r w:rsidR="003454C7" w:rsidRPr="00CA5B17">
        <w:rPr>
          <w:rFonts w:ascii="Calibri" w:hAnsi="Calibri" w:cs="Calibri"/>
          <w:sz w:val="22"/>
          <w:szCs w:val="22"/>
        </w:rPr>
        <w:t xml:space="preserve">constitution du droit d’emphytéose </w:t>
      </w:r>
      <w:r w:rsidRPr="00CA5B17">
        <w:rPr>
          <w:rFonts w:ascii="Calibri" w:hAnsi="Calibri" w:cs="Calibri"/>
          <w:sz w:val="22"/>
          <w:szCs w:val="22"/>
        </w:rPr>
        <w:t xml:space="preserve">consentie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w:t>
      </w:r>
    </w:p>
    <w:p w14:paraId="719C961C" w14:textId="77777777" w:rsidR="00973F80" w:rsidRPr="00CA5B17" w:rsidRDefault="00973F80" w:rsidP="00EF3A47">
      <w:pPr>
        <w:ind w:firstLine="720"/>
        <w:rPr>
          <w:rFonts w:ascii="Calibri" w:hAnsi="Calibri" w:cs="Calibri"/>
          <w:sz w:val="22"/>
          <w:szCs w:val="22"/>
        </w:rPr>
      </w:pPr>
      <w:r w:rsidRPr="00CA5B17">
        <w:rPr>
          <w:rFonts w:ascii="Calibri" w:hAnsi="Calibri" w:cs="Calibri"/>
          <w:sz w:val="22"/>
          <w:szCs w:val="22"/>
        </w:rPr>
        <w:t>Conformément à l’article 70 du décret précité, s’il est mis fin à l’usage économique d’un bien en contradiction avec les conditions d’octroi du subside, l’emphytéote sera redevable à la SPI de la récupération proportionnée, en tout ou en partie, qui serait réclamée par la Région Wallonne.</w:t>
      </w:r>
    </w:p>
    <w:p w14:paraId="1F37A955" w14:textId="77777777" w:rsidR="00DE4270" w:rsidRPr="00CA5B17" w:rsidRDefault="00DE4270" w:rsidP="00EF3A47">
      <w:pPr>
        <w:ind w:firstLine="720"/>
        <w:rPr>
          <w:rFonts w:ascii="Calibri" w:hAnsi="Calibri" w:cs="Calibri"/>
          <w:sz w:val="22"/>
          <w:szCs w:val="22"/>
        </w:rPr>
      </w:pPr>
    </w:p>
    <w:p w14:paraId="3567F0C8" w14:textId="77777777" w:rsidR="001C62C2" w:rsidRPr="00CA5B17" w:rsidRDefault="001C62C2" w:rsidP="001C62C2">
      <w:pPr>
        <w:ind w:firstLine="720"/>
        <w:rPr>
          <w:rFonts w:ascii="Calibri" w:hAnsi="Calibri" w:cs="Calibri"/>
          <w:b/>
          <w:bCs/>
          <w:sz w:val="22"/>
          <w:szCs w:val="22"/>
          <w:u w:val="single"/>
        </w:rPr>
      </w:pPr>
      <w:r w:rsidRPr="00CA5B17">
        <w:rPr>
          <w:rFonts w:ascii="Calibri" w:hAnsi="Calibri" w:cs="Calibri"/>
          <w:b/>
          <w:bCs/>
          <w:sz w:val="22"/>
          <w:szCs w:val="22"/>
          <w:u w:val="single"/>
        </w:rPr>
        <w:t>2.2. Obligation de construire dans un délai déterminé</w:t>
      </w:r>
    </w:p>
    <w:p w14:paraId="6F8CE665" w14:textId="46F3A7F5" w:rsidR="001C62C2" w:rsidRPr="00CA5B17" w:rsidRDefault="001C62C2" w:rsidP="001C62C2">
      <w:pPr>
        <w:ind w:firstLine="720"/>
        <w:rPr>
          <w:rFonts w:ascii="Calibri" w:hAnsi="Calibri" w:cs="Calibri"/>
          <w:sz w:val="22"/>
          <w:szCs w:val="22"/>
        </w:rPr>
      </w:pPr>
      <w:r w:rsidRPr="00CA5B17">
        <w:rPr>
          <w:rFonts w:ascii="Calibri" w:hAnsi="Calibri" w:cs="Calibri"/>
          <w:sz w:val="22"/>
          <w:szCs w:val="22"/>
        </w:rPr>
        <w:t>L</w:t>
      </w:r>
      <w:r w:rsidR="00300396" w:rsidRPr="00CA5B17">
        <w:rPr>
          <w:rFonts w:ascii="Calibri" w:hAnsi="Calibri" w:cs="Calibri"/>
          <w:sz w:val="22"/>
          <w:szCs w:val="22"/>
        </w:rPr>
        <w:t>’emphytéote</w:t>
      </w:r>
      <w:r w:rsidRPr="00CA5B17">
        <w:rPr>
          <w:rFonts w:ascii="Calibri" w:hAnsi="Calibri" w:cs="Calibri"/>
          <w:sz w:val="22"/>
          <w:szCs w:val="22"/>
        </w:rPr>
        <w:t xml:space="preserve"> s'engage à édifier sur le bien dans un délai de deux ans à compter </w:t>
      </w:r>
      <w:r w:rsidR="008151E1" w:rsidRPr="00D46041">
        <w:rPr>
          <w:rFonts w:ascii="Calibri" w:hAnsi="Calibri" w:cs="Calibri"/>
          <w:sz w:val="22"/>
          <w:szCs w:val="22"/>
        </w:rPr>
        <w:t>de la signature</w:t>
      </w:r>
      <w:r w:rsidR="008151E1">
        <w:rPr>
          <w:rFonts w:ascii="Calibri" w:hAnsi="Calibri" w:cs="Calibri"/>
          <w:sz w:val="22"/>
          <w:szCs w:val="22"/>
        </w:rPr>
        <w:t xml:space="preserve"> </w:t>
      </w:r>
      <w:r w:rsidRPr="00CA5B17">
        <w:rPr>
          <w:rFonts w:ascii="Calibri" w:hAnsi="Calibri" w:cs="Calibri"/>
          <w:sz w:val="22"/>
          <w:szCs w:val="22"/>
        </w:rPr>
        <w:t xml:space="preserve">des présentes des infrastructures conformes au plan d'implantation du ………., approuvé par </w:t>
      </w:r>
      <w:smartTag w:uri="urn:schemas-microsoft-com:office:smarttags" w:element="PersonName">
        <w:smartTagPr>
          <w:attr w:name="ProductID" w:val="la SPI. Cet"/>
        </w:smartTagP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Cet</w:t>
        </w:r>
      </w:smartTag>
      <w:r w:rsidRPr="00CA5B17">
        <w:rPr>
          <w:rFonts w:ascii="Calibri" w:hAnsi="Calibri" w:cs="Calibri"/>
          <w:sz w:val="22"/>
          <w:szCs w:val="22"/>
        </w:rPr>
        <w:t xml:space="preserve"> engagement constitue une condition essentielle du présent acte </w:t>
      </w:r>
      <w:r w:rsidR="00AC4407" w:rsidRPr="00CA5B17">
        <w:rPr>
          <w:rFonts w:ascii="Calibri" w:hAnsi="Calibri" w:cs="Calibri"/>
          <w:sz w:val="22"/>
          <w:szCs w:val="22"/>
        </w:rPr>
        <w:t>d’emphytéose</w:t>
      </w:r>
      <w:r w:rsidRPr="00CA5B17">
        <w:rPr>
          <w:rFonts w:ascii="Calibri" w:hAnsi="Calibri" w:cs="Calibri"/>
          <w:sz w:val="22"/>
          <w:szCs w:val="22"/>
        </w:rPr>
        <w:t>.</w:t>
      </w:r>
    </w:p>
    <w:p w14:paraId="0B6FA44F" w14:textId="77777777" w:rsidR="00F13F1A" w:rsidRPr="00F13F1A" w:rsidRDefault="00F13F1A" w:rsidP="00F13F1A">
      <w:pPr>
        <w:ind w:firstLine="709"/>
        <w:rPr>
          <w:rFonts w:ascii="Calibri" w:hAnsi="Calibri" w:cs="Calibri"/>
          <w:sz w:val="22"/>
          <w:szCs w:val="22"/>
        </w:rPr>
      </w:pPr>
      <w:r w:rsidRPr="00F13F1A">
        <w:rPr>
          <w:rFonts w:ascii="Calibri" w:hAnsi="Calibri" w:cs="Calibri"/>
          <w:sz w:val="22"/>
          <w:szCs w:val="22"/>
        </w:rPr>
        <w:t xml:space="preserve">Sauf prescriptions urbanistiques particulières, la zone de recul pour les constructions est de dix mètres (10 m) par rapport à la voirie, et de six mètres (6 m) par rapport aux voisins. </w:t>
      </w:r>
    </w:p>
    <w:p w14:paraId="54FF28AA" w14:textId="77777777" w:rsidR="00F13F1A" w:rsidRPr="00F13F1A" w:rsidRDefault="00F13F1A" w:rsidP="00F13F1A">
      <w:pPr>
        <w:ind w:firstLine="709"/>
        <w:rPr>
          <w:rFonts w:ascii="Calibri" w:hAnsi="Calibri" w:cs="Calibri"/>
          <w:sz w:val="22"/>
          <w:szCs w:val="22"/>
        </w:rPr>
      </w:pPr>
      <w:r w:rsidRPr="00F13F1A">
        <w:rPr>
          <w:rFonts w:ascii="Calibri" w:hAnsi="Calibri" w:cs="Calibri"/>
          <w:sz w:val="22"/>
          <w:szCs w:val="22"/>
        </w:rPr>
        <w:t xml:space="preserve">Les zones de recul devront être verdurées et ne pourront en aucun cas être utilisées à des fins de stockage ; elles pourront être utilisées afin d’y aménager des emplacements de parcage ou des chemins d’accès ; elles pourront également faire l’objet de servitudes au profit des sociétés concessionnaires de service public. </w:t>
      </w:r>
    </w:p>
    <w:p w14:paraId="5BC7E3EA" w14:textId="77777777" w:rsidR="00F13F1A" w:rsidRPr="00F13F1A" w:rsidRDefault="00F13F1A" w:rsidP="00F13F1A">
      <w:pPr>
        <w:ind w:firstLine="709"/>
        <w:rPr>
          <w:rFonts w:ascii="Calibri" w:hAnsi="Calibri" w:cs="Calibri"/>
          <w:sz w:val="22"/>
          <w:szCs w:val="22"/>
        </w:rPr>
      </w:pPr>
      <w:r w:rsidRPr="00F13F1A">
        <w:rPr>
          <w:rFonts w:ascii="Calibri" w:hAnsi="Calibri" w:cs="Calibri"/>
          <w:sz w:val="22"/>
          <w:szCs w:val="22"/>
        </w:rPr>
        <w:t>Les zones de stockage extérieures seront localisées au moins à quinze mètres (15 m) à partir de la limite de propriété, en façade avant ; elles seront invisibles depuis la voirie et depuis les parcelles voisines.</w:t>
      </w:r>
    </w:p>
    <w:p w14:paraId="1E7F5FE7" w14:textId="2AA13CF5" w:rsidR="001C62C2" w:rsidRPr="00CA5B17" w:rsidRDefault="001C62C2" w:rsidP="001C62C2">
      <w:pPr>
        <w:tabs>
          <w:tab w:val="left" w:pos="1843"/>
        </w:tabs>
        <w:ind w:firstLine="720"/>
        <w:rPr>
          <w:rFonts w:ascii="Calibri" w:hAnsi="Calibri" w:cs="Calibri"/>
          <w:sz w:val="22"/>
          <w:szCs w:val="22"/>
        </w:rPr>
      </w:pPr>
      <w:r w:rsidRPr="00CA5B17">
        <w:rPr>
          <w:rFonts w:ascii="Calibri" w:hAnsi="Calibri" w:cs="Calibri"/>
          <w:sz w:val="22"/>
          <w:szCs w:val="22"/>
        </w:rPr>
        <w:t xml:space="preserve">Sans préjudice de la faculté de </w:t>
      </w:r>
      <w:r w:rsidR="008A56B2">
        <w:rPr>
          <w:rFonts w:ascii="Calibri" w:hAnsi="Calibri" w:cs="Calibri"/>
          <w:sz w:val="22"/>
          <w:szCs w:val="22"/>
        </w:rPr>
        <w:t>résiliation</w:t>
      </w:r>
      <w:r w:rsidRPr="00CA5B17">
        <w:rPr>
          <w:rFonts w:ascii="Calibri" w:hAnsi="Calibri" w:cs="Calibri"/>
          <w:sz w:val="22"/>
          <w:szCs w:val="22"/>
        </w:rPr>
        <w:t>, dont il sera question à l'article 2.6., la SPI - en cas de non</w:t>
      </w:r>
      <w:r w:rsidR="008151E1">
        <w:rPr>
          <w:rFonts w:ascii="Calibri" w:hAnsi="Calibri" w:cs="Calibri"/>
          <w:sz w:val="22"/>
          <w:szCs w:val="22"/>
        </w:rPr>
        <w:t>-</w:t>
      </w:r>
      <w:r w:rsidRPr="00CA5B17">
        <w:rPr>
          <w:rFonts w:ascii="Calibri" w:hAnsi="Calibri" w:cs="Calibri"/>
          <w:sz w:val="22"/>
          <w:szCs w:val="22"/>
        </w:rPr>
        <w:t>respect de l’engagement dont question ci-avant - pourra considérer l</w:t>
      </w:r>
      <w:r w:rsidR="004A2505" w:rsidRPr="00CA5B17">
        <w:rPr>
          <w:rFonts w:ascii="Calibri" w:hAnsi="Calibri" w:cs="Calibri"/>
          <w:sz w:val="22"/>
          <w:szCs w:val="22"/>
        </w:rPr>
        <w:t xml:space="preserve">’emphytéose </w:t>
      </w:r>
      <w:r w:rsidRPr="00CA5B17">
        <w:rPr>
          <w:rFonts w:ascii="Calibri" w:hAnsi="Calibri" w:cs="Calibri"/>
          <w:sz w:val="22"/>
          <w:szCs w:val="22"/>
        </w:rPr>
        <w:t xml:space="preserve">comme résolue de plein droit, et sans mise en demeure préalable. En cas de résolution de la convention,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ne sera tenue qu'au remboursement du prix de la présente </w:t>
      </w:r>
      <w:r w:rsidR="004A2505" w:rsidRPr="00CA5B17">
        <w:rPr>
          <w:rFonts w:ascii="Calibri" w:hAnsi="Calibri" w:cs="Calibri"/>
          <w:sz w:val="22"/>
          <w:szCs w:val="22"/>
        </w:rPr>
        <w:t>emphytéose</w:t>
      </w:r>
      <w:r w:rsidRPr="00CA5B17">
        <w:rPr>
          <w:rFonts w:ascii="Calibri" w:hAnsi="Calibri" w:cs="Calibri"/>
          <w:sz w:val="22"/>
          <w:szCs w:val="22"/>
        </w:rPr>
        <w:t xml:space="preserve"> tel que fixé ci-après, sans aucune majoration, indemnité quelconque ni intérêt. En ce cas, l’</w:t>
      </w:r>
      <w:r w:rsidR="00300396" w:rsidRPr="00CA5B17">
        <w:rPr>
          <w:rFonts w:ascii="Calibri" w:hAnsi="Calibri" w:cs="Calibri"/>
          <w:sz w:val="22"/>
          <w:szCs w:val="22"/>
        </w:rPr>
        <w:t>emphytéote</w:t>
      </w:r>
      <w:r w:rsidRPr="00CA5B17">
        <w:rPr>
          <w:rFonts w:ascii="Calibri" w:hAnsi="Calibri" w:cs="Calibri"/>
          <w:sz w:val="22"/>
          <w:szCs w:val="22"/>
        </w:rPr>
        <w:t xml:space="preserve"> sera tenu de remettre le bien dans l'état où il l'a reçu.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ne devra aucune indemnité pour des améliorations ou plus-values apportées au bien par l'</w:t>
      </w:r>
      <w:r w:rsidR="00300396" w:rsidRPr="00CA5B17">
        <w:rPr>
          <w:rFonts w:ascii="Calibri" w:hAnsi="Calibri" w:cs="Calibri"/>
          <w:sz w:val="22"/>
          <w:szCs w:val="22"/>
        </w:rPr>
        <w:t>emphytéote</w:t>
      </w:r>
      <w:r w:rsidRPr="00CA5B17">
        <w:rPr>
          <w:rFonts w:ascii="Calibri" w:hAnsi="Calibri" w:cs="Calibri"/>
          <w:sz w:val="22"/>
          <w:szCs w:val="22"/>
        </w:rPr>
        <w:t xml:space="preserve"> et sera libre, le cas échéant, de conserver ces améliorations.</w:t>
      </w:r>
    </w:p>
    <w:p w14:paraId="178ED6DE" w14:textId="77777777" w:rsidR="001C62C2" w:rsidRPr="00CA5B17" w:rsidRDefault="001C62C2" w:rsidP="001C62C2">
      <w:pPr>
        <w:ind w:firstLine="709"/>
        <w:rPr>
          <w:rFonts w:ascii="Calibri" w:hAnsi="Calibri" w:cs="Calibri"/>
          <w:b/>
          <w:sz w:val="22"/>
          <w:szCs w:val="22"/>
          <w:u w:val="single"/>
        </w:rPr>
      </w:pPr>
      <w:r w:rsidRPr="00CA5B17">
        <w:rPr>
          <w:rFonts w:ascii="Calibri" w:hAnsi="Calibri" w:cs="Calibri"/>
          <w:b/>
          <w:sz w:val="22"/>
          <w:szCs w:val="22"/>
          <w:u w:val="single"/>
        </w:rPr>
        <w:t>2.3. Obligation de respecter la réglementation environnementale en vigueur</w:t>
      </w:r>
    </w:p>
    <w:p w14:paraId="5DD5D418" w14:textId="77777777" w:rsidR="001C62C2" w:rsidRPr="00CA5B17" w:rsidRDefault="001C62C2" w:rsidP="001C62C2">
      <w:pPr>
        <w:ind w:firstLine="709"/>
        <w:rPr>
          <w:rFonts w:ascii="Calibri" w:hAnsi="Calibri" w:cs="Calibri"/>
          <w:i/>
          <w:sz w:val="22"/>
          <w:szCs w:val="22"/>
        </w:rPr>
      </w:pPr>
      <w:r w:rsidRPr="00CA5B17">
        <w:rPr>
          <w:rFonts w:ascii="Calibri" w:hAnsi="Calibri" w:cs="Calibri"/>
          <w:sz w:val="22"/>
          <w:szCs w:val="22"/>
        </w:rPr>
        <w:t>2.3.1. L’</w:t>
      </w:r>
      <w:r w:rsidR="00300396" w:rsidRPr="00CA5B17">
        <w:rPr>
          <w:rFonts w:ascii="Calibri" w:hAnsi="Calibri" w:cs="Calibri"/>
          <w:sz w:val="22"/>
          <w:szCs w:val="22"/>
        </w:rPr>
        <w:t>emphytéote</w:t>
      </w:r>
      <w:r w:rsidRPr="00CA5B17">
        <w:rPr>
          <w:rFonts w:ascii="Calibri" w:hAnsi="Calibri" w:cs="Calibri"/>
          <w:sz w:val="22"/>
          <w:szCs w:val="22"/>
        </w:rPr>
        <w:t xml:space="preserve"> s’engage à respecter la réglementation en vigueur dans le parc.</w:t>
      </w:r>
      <w:r w:rsidRPr="00CA5B17">
        <w:rPr>
          <w:rFonts w:ascii="Calibri" w:hAnsi="Calibri" w:cs="Calibri"/>
          <w:i/>
          <w:sz w:val="22"/>
          <w:szCs w:val="22"/>
        </w:rPr>
        <w:t xml:space="preserve"> </w:t>
      </w:r>
    </w:p>
    <w:p w14:paraId="6F368790" w14:textId="77777777" w:rsidR="001C62C2" w:rsidRPr="00CA5B17" w:rsidRDefault="001C62C2" w:rsidP="00054F69">
      <w:pPr>
        <w:ind w:firstLine="709"/>
        <w:rPr>
          <w:rFonts w:ascii="Calibri" w:hAnsi="Calibri" w:cs="Calibri"/>
          <w:sz w:val="22"/>
          <w:szCs w:val="22"/>
        </w:rPr>
      </w:pPr>
      <w:r w:rsidRPr="00CA5B17">
        <w:rPr>
          <w:rFonts w:ascii="Calibri" w:hAnsi="Calibri" w:cs="Calibri"/>
          <w:i/>
          <w:sz w:val="22"/>
          <w:szCs w:val="22"/>
        </w:rPr>
        <w:t xml:space="preserve">Et notamment la charte d’urbanisme existante « … » dont il déclare avoir parfaite connaissance </w:t>
      </w:r>
      <w:r w:rsidR="00054F69" w:rsidRPr="00CA5B17">
        <w:rPr>
          <w:rFonts w:ascii="Calibri" w:hAnsi="Calibri" w:cs="Calibri"/>
          <w:i/>
          <w:sz w:val="22"/>
          <w:szCs w:val="22"/>
        </w:rPr>
        <w:t>et dont une copie se trouve annexée au présent acte et enregistrée.</w:t>
      </w:r>
    </w:p>
    <w:p w14:paraId="19FBA044" w14:textId="77777777" w:rsidR="001C62C2" w:rsidRPr="00CA5B17" w:rsidRDefault="001C62C2" w:rsidP="001C62C2">
      <w:pPr>
        <w:ind w:firstLine="709"/>
        <w:rPr>
          <w:rFonts w:ascii="Calibri" w:hAnsi="Calibri" w:cs="Calibri"/>
          <w:sz w:val="22"/>
          <w:szCs w:val="22"/>
        </w:rPr>
      </w:pPr>
      <w:r w:rsidRPr="00CA5B17">
        <w:rPr>
          <w:rFonts w:ascii="Calibri" w:hAnsi="Calibri" w:cs="Calibri"/>
          <w:sz w:val="22"/>
          <w:szCs w:val="22"/>
        </w:rPr>
        <w:t>Il s’engage également à maintenir en état de parfaite propreté les parties non bâties du bien.</w:t>
      </w:r>
    </w:p>
    <w:p w14:paraId="65401B68" w14:textId="77777777" w:rsidR="006E688A" w:rsidRPr="00CA5B17" w:rsidRDefault="00514FB3" w:rsidP="00EF3A47">
      <w:pPr>
        <w:ind w:firstLine="720"/>
        <w:rPr>
          <w:rFonts w:ascii="Calibri" w:hAnsi="Calibri" w:cs="Calibri"/>
          <w:sz w:val="22"/>
          <w:szCs w:val="22"/>
        </w:rPr>
      </w:pPr>
      <w:r w:rsidRPr="00CA5B17">
        <w:rPr>
          <w:rFonts w:ascii="Calibri" w:hAnsi="Calibri" w:cs="Calibri"/>
          <w:sz w:val="22"/>
          <w:szCs w:val="22"/>
        </w:rPr>
        <w:t xml:space="preserve">2.3.2. </w:t>
      </w:r>
      <w:r w:rsidR="006E688A" w:rsidRPr="00CA5B17">
        <w:rPr>
          <w:rFonts w:ascii="Calibri" w:hAnsi="Calibri" w:cs="Calibri"/>
          <w:sz w:val="22"/>
          <w:szCs w:val="22"/>
        </w:rPr>
        <w:t>L’implantation de l’entreprise étant soumise à des conditions d’intégration particulières en termes d’aménagements, l’</w:t>
      </w:r>
      <w:r w:rsidR="005A78A6" w:rsidRPr="00CA5B17">
        <w:rPr>
          <w:rFonts w:ascii="Calibri" w:hAnsi="Calibri" w:cs="Calibri"/>
          <w:sz w:val="22"/>
          <w:szCs w:val="22"/>
        </w:rPr>
        <w:t>emphytéote</w:t>
      </w:r>
      <w:r w:rsidR="006E688A" w:rsidRPr="00CA5B17">
        <w:rPr>
          <w:rFonts w:ascii="Calibri" w:hAnsi="Calibri" w:cs="Calibri"/>
          <w:sz w:val="22"/>
          <w:szCs w:val="22"/>
        </w:rPr>
        <w:t xml:space="preserve"> reconnaît avoir reçu - par courrier / courriel de </w:t>
      </w:r>
      <w:smartTag w:uri="urn:schemas-microsoft-com:office:smarttags" w:element="PersonName">
        <w:smartTagPr>
          <w:attr w:name="ProductID" w:val="La SPI"/>
        </w:smartTagPr>
        <w:r w:rsidR="006E688A" w:rsidRPr="00CA5B17">
          <w:rPr>
            <w:rFonts w:ascii="Calibri" w:hAnsi="Calibri" w:cs="Calibri"/>
            <w:sz w:val="22"/>
            <w:szCs w:val="22"/>
          </w:rPr>
          <w:t>la SPI</w:t>
        </w:r>
      </w:smartTag>
      <w:r w:rsidR="006E688A" w:rsidRPr="00CA5B17">
        <w:rPr>
          <w:rFonts w:ascii="Calibri" w:hAnsi="Calibri" w:cs="Calibri"/>
          <w:sz w:val="22"/>
          <w:szCs w:val="22"/>
        </w:rPr>
        <w:t xml:space="preserve"> daté du ………… - le document reprenant ces conditions, qu’il s’engage à respecter. Ce document précise les aménagements qui devront être réalisés.  </w:t>
      </w:r>
    </w:p>
    <w:p w14:paraId="6768424A" w14:textId="77777777" w:rsidR="006E688A" w:rsidRPr="00CA5B17" w:rsidRDefault="006E688A" w:rsidP="00EF3A47">
      <w:pPr>
        <w:ind w:firstLine="720"/>
        <w:rPr>
          <w:rFonts w:ascii="Calibri" w:hAnsi="Calibri" w:cs="Calibri"/>
          <w:i/>
          <w:sz w:val="22"/>
          <w:szCs w:val="22"/>
        </w:rPr>
      </w:pPr>
      <w:r w:rsidRPr="00CA5B17">
        <w:rPr>
          <w:rFonts w:ascii="Calibri" w:hAnsi="Calibri" w:cs="Calibri"/>
          <w:i/>
          <w:sz w:val="22"/>
          <w:szCs w:val="22"/>
        </w:rPr>
        <w:lastRenderedPageBreak/>
        <w:t>Afin d’assurer la bonne réalisation de ces aménagements, une gar</w:t>
      </w:r>
      <w:r w:rsidR="005A78A6" w:rsidRPr="00CA5B17">
        <w:rPr>
          <w:rFonts w:ascii="Calibri" w:hAnsi="Calibri" w:cs="Calibri"/>
          <w:i/>
          <w:sz w:val="22"/>
          <w:szCs w:val="22"/>
        </w:rPr>
        <w:t xml:space="preserve">antie d’un montant de ………… </w:t>
      </w:r>
      <w:r w:rsidRPr="00CA5B17">
        <w:rPr>
          <w:rFonts w:ascii="Calibri" w:hAnsi="Calibri" w:cs="Calibri"/>
          <w:i/>
          <w:sz w:val="22"/>
          <w:szCs w:val="22"/>
        </w:rPr>
        <w:t xml:space="preserve">euros (……€) a été constituée par </w:t>
      </w:r>
      <w:r w:rsidR="00CC74D2" w:rsidRPr="00CA5B17">
        <w:rPr>
          <w:rFonts w:ascii="Calibri" w:hAnsi="Calibri" w:cs="Calibri"/>
          <w:i/>
          <w:sz w:val="22"/>
          <w:szCs w:val="22"/>
        </w:rPr>
        <w:t xml:space="preserve">débit du compte </w:t>
      </w:r>
      <w:r w:rsidR="005A78A6" w:rsidRPr="00CA5B17">
        <w:rPr>
          <w:rFonts w:ascii="Calibri" w:hAnsi="Calibri" w:cs="Calibri"/>
          <w:i/>
          <w:sz w:val="22"/>
          <w:szCs w:val="22"/>
        </w:rPr>
        <w:t>…………………</w:t>
      </w:r>
    </w:p>
    <w:p w14:paraId="25C40519" w14:textId="77777777" w:rsidR="006E688A" w:rsidRPr="00CA5B17" w:rsidRDefault="006E688A" w:rsidP="00EF3A47">
      <w:pPr>
        <w:ind w:firstLine="720"/>
        <w:rPr>
          <w:rFonts w:ascii="Calibri" w:hAnsi="Calibri" w:cs="Calibri"/>
          <w:b/>
          <w:i/>
          <w:sz w:val="22"/>
          <w:szCs w:val="22"/>
        </w:rPr>
      </w:pPr>
      <w:r w:rsidRPr="00CA5B17">
        <w:rPr>
          <w:rFonts w:ascii="Calibri" w:hAnsi="Calibri" w:cs="Calibri"/>
          <w:b/>
          <w:i/>
          <w:sz w:val="22"/>
          <w:szCs w:val="22"/>
        </w:rPr>
        <w:t xml:space="preserve">OU </w:t>
      </w:r>
    </w:p>
    <w:p w14:paraId="6C045F5B" w14:textId="77777777" w:rsidR="006E688A" w:rsidRPr="00CA5B17" w:rsidRDefault="006E688A" w:rsidP="00EF3A47">
      <w:pPr>
        <w:ind w:firstLine="720"/>
        <w:rPr>
          <w:rFonts w:ascii="Calibri" w:hAnsi="Calibri" w:cs="Calibri"/>
          <w:i/>
          <w:iCs/>
          <w:sz w:val="22"/>
          <w:szCs w:val="22"/>
        </w:rPr>
      </w:pPr>
      <w:r w:rsidRPr="00CA5B17">
        <w:rPr>
          <w:rFonts w:ascii="Calibri" w:hAnsi="Calibri" w:cs="Calibri"/>
          <w:i/>
          <w:sz w:val="22"/>
          <w:szCs w:val="22"/>
        </w:rPr>
        <w:t>Afin d’assurer la bonne réalisation de ces aménagements, une garantie ban</w:t>
      </w:r>
      <w:r w:rsidR="005A78A6" w:rsidRPr="00CA5B17">
        <w:rPr>
          <w:rFonts w:ascii="Calibri" w:hAnsi="Calibri" w:cs="Calibri"/>
          <w:i/>
          <w:sz w:val="22"/>
          <w:szCs w:val="22"/>
        </w:rPr>
        <w:t xml:space="preserve">caire d’un montant de …………… </w:t>
      </w:r>
      <w:r w:rsidRPr="00CA5B17">
        <w:rPr>
          <w:rFonts w:ascii="Calibri" w:hAnsi="Calibri" w:cs="Calibri"/>
          <w:i/>
          <w:sz w:val="22"/>
          <w:szCs w:val="22"/>
        </w:rPr>
        <w:t>euros (……€), exigible à première demande, a été émise par ……………… en date du ……………… , sur ordre de l’</w:t>
      </w:r>
      <w:r w:rsidR="001A29AE" w:rsidRPr="00CA5B17">
        <w:rPr>
          <w:rFonts w:ascii="Calibri" w:hAnsi="Calibri" w:cs="Calibri"/>
          <w:i/>
          <w:sz w:val="22"/>
          <w:szCs w:val="22"/>
        </w:rPr>
        <w:t>emphytéote</w:t>
      </w:r>
      <w:r w:rsidRPr="00CA5B17">
        <w:rPr>
          <w:rFonts w:ascii="Calibri" w:hAnsi="Calibri" w:cs="Calibri"/>
          <w:i/>
          <w:sz w:val="22"/>
          <w:szCs w:val="22"/>
        </w:rPr>
        <w:t xml:space="preserve"> et au bénéfice de </w:t>
      </w:r>
      <w:smartTag w:uri="urn:schemas-microsoft-com:office:smarttags" w:element="PersonName">
        <w:smartTagPr>
          <w:attr w:name="ProductID" w:val="La SPI"/>
        </w:smartTagPr>
        <w:r w:rsidRPr="00CA5B17">
          <w:rPr>
            <w:rFonts w:ascii="Calibri" w:hAnsi="Calibri" w:cs="Calibri"/>
            <w:i/>
            <w:sz w:val="22"/>
            <w:szCs w:val="22"/>
          </w:rPr>
          <w:t>la SPI</w:t>
        </w:r>
      </w:smartTag>
      <w:r w:rsidRPr="00CA5B17">
        <w:rPr>
          <w:rFonts w:ascii="Calibri" w:hAnsi="Calibri" w:cs="Calibri"/>
          <w:i/>
          <w:sz w:val="22"/>
          <w:szCs w:val="22"/>
        </w:rPr>
        <w:t>, l’organisme financier garant étant tenu d</w:t>
      </w:r>
      <w:r w:rsidRPr="00CA5B17">
        <w:rPr>
          <w:rFonts w:ascii="Calibri" w:hAnsi="Calibri" w:cs="Calibri"/>
          <w:i/>
          <w:iCs/>
          <w:sz w:val="22"/>
          <w:szCs w:val="22"/>
        </w:rPr>
        <w:t xml:space="preserve">e payer cette garantie sans délai et sans pouvoir invoquer une quelconque exception tirée de la relation existant entre le donneur d’ordre et </w:t>
      </w:r>
      <w:smartTag w:uri="urn:schemas-microsoft-com:office:smarttags" w:element="PersonName">
        <w:smartTagPr>
          <w:attr w:name="ProductID" w:val="la SPI."/>
        </w:smartTagPr>
        <w:r w:rsidRPr="00CA5B17">
          <w:rPr>
            <w:rFonts w:ascii="Calibri" w:hAnsi="Calibri" w:cs="Calibri"/>
            <w:i/>
            <w:iCs/>
            <w:sz w:val="22"/>
            <w:szCs w:val="22"/>
          </w:rPr>
          <w:t>la SPI.</w:t>
        </w:r>
      </w:smartTag>
    </w:p>
    <w:p w14:paraId="7ECB06A3"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Il est expressément convenu entre parties que :</w:t>
      </w:r>
    </w:p>
    <w:p w14:paraId="4DCAA0A9"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1°</w:t>
      </w:r>
      <w:r w:rsidRPr="00CA5B17">
        <w:rPr>
          <w:rFonts w:ascii="Calibri" w:hAnsi="Calibri" w:cs="Calibri"/>
          <w:color w:val="FF0000"/>
          <w:sz w:val="22"/>
          <w:szCs w:val="22"/>
        </w:rPr>
        <w:t xml:space="preserve"> </w:t>
      </w:r>
      <w:r w:rsidRPr="00CA5B17">
        <w:rPr>
          <w:rFonts w:ascii="Calibri" w:hAnsi="Calibri" w:cs="Calibri"/>
          <w:sz w:val="22"/>
          <w:szCs w:val="22"/>
        </w:rPr>
        <w:t>l’</w:t>
      </w:r>
      <w:r w:rsidR="005A78A6" w:rsidRPr="00CA5B17">
        <w:rPr>
          <w:rFonts w:ascii="Calibri" w:hAnsi="Calibri" w:cs="Calibri"/>
          <w:sz w:val="22"/>
          <w:szCs w:val="22"/>
        </w:rPr>
        <w:t>emphytéote</w:t>
      </w:r>
      <w:r w:rsidRPr="00CA5B17">
        <w:rPr>
          <w:rFonts w:ascii="Calibri" w:hAnsi="Calibri" w:cs="Calibri"/>
          <w:sz w:val="22"/>
          <w:szCs w:val="22"/>
        </w:rPr>
        <w:t xml:space="preserve"> dispose d’un délai de </w:t>
      </w:r>
      <w:r w:rsidR="008262BD" w:rsidRPr="00CA5B17">
        <w:rPr>
          <w:rFonts w:ascii="Calibri" w:hAnsi="Calibri" w:cs="Calibri"/>
          <w:sz w:val="22"/>
          <w:szCs w:val="22"/>
        </w:rPr>
        <w:t>trois</w:t>
      </w:r>
      <w:r w:rsidR="00B368E1" w:rsidRPr="00CA5B17">
        <w:rPr>
          <w:rFonts w:ascii="Calibri" w:hAnsi="Calibri" w:cs="Calibri"/>
          <w:sz w:val="22"/>
          <w:szCs w:val="22"/>
        </w:rPr>
        <w:t xml:space="preserve"> </w:t>
      </w:r>
      <w:r w:rsidRPr="00CA5B17">
        <w:rPr>
          <w:rFonts w:ascii="Calibri" w:hAnsi="Calibri" w:cs="Calibri"/>
          <w:sz w:val="22"/>
          <w:szCs w:val="22"/>
        </w:rPr>
        <w:t xml:space="preserve">ans à dater des présentes pour réaliser la totalité des aménagements conformément au programme défini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sur lequel il a marqué son accord ;</w:t>
      </w:r>
    </w:p>
    <w:p w14:paraId="71826090" w14:textId="486A92E3"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2° en cas de non réalisation ou de réalisation non conforme de ces aménagements,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se réserve le droit de faire appel à la garantie dont le montant sera conservé par elle à titre d’indemnité. Si les travaux d’aménagement sont réalisés par la SPI, le montant de la garantie appelée par celle-ci viendra</w:t>
      </w:r>
      <w:r w:rsidR="008151E1" w:rsidRPr="00D46041">
        <w:rPr>
          <w:rFonts w:ascii="Calibri" w:hAnsi="Calibri" w:cs="Calibri"/>
          <w:sz w:val="22"/>
          <w:szCs w:val="22"/>
        </w:rPr>
        <w:t>, de plein droit et sans que l’intervention d’un juge soit nécessaire,</w:t>
      </w:r>
      <w:r w:rsidRPr="00D46041">
        <w:rPr>
          <w:rFonts w:ascii="Calibri" w:hAnsi="Calibri" w:cs="Calibri"/>
          <w:sz w:val="22"/>
          <w:szCs w:val="22"/>
        </w:rPr>
        <w:t xml:space="preserve"> en déduction des</w:t>
      </w:r>
      <w:r w:rsidRPr="00CA5B17">
        <w:rPr>
          <w:rFonts w:ascii="Calibri" w:hAnsi="Calibri" w:cs="Calibri"/>
          <w:sz w:val="22"/>
          <w:szCs w:val="22"/>
        </w:rPr>
        <w:t xml:space="preserve"> travaux qui ont été réal</w:t>
      </w:r>
      <w:r w:rsidR="005A78A6" w:rsidRPr="00CA5B17">
        <w:rPr>
          <w:rFonts w:ascii="Calibri" w:hAnsi="Calibri" w:cs="Calibri"/>
          <w:sz w:val="22"/>
          <w:szCs w:val="22"/>
        </w:rPr>
        <w:t>isés par elle pour compte de l’emphytéote</w:t>
      </w:r>
      <w:r w:rsidRPr="00CA5B17">
        <w:rPr>
          <w:rFonts w:ascii="Calibri" w:hAnsi="Calibri" w:cs="Calibri"/>
          <w:sz w:val="22"/>
          <w:szCs w:val="22"/>
        </w:rPr>
        <w:t>. Si les travaux sont réalisés par l’</w:t>
      </w:r>
      <w:r w:rsidR="005A78A6" w:rsidRPr="00CA5B17">
        <w:rPr>
          <w:rFonts w:ascii="Calibri" w:hAnsi="Calibri" w:cs="Calibri"/>
          <w:sz w:val="22"/>
          <w:szCs w:val="22"/>
        </w:rPr>
        <w:t>emphytéote</w:t>
      </w:r>
      <w:r w:rsidRPr="00CA5B17">
        <w:rPr>
          <w:rFonts w:ascii="Calibri" w:hAnsi="Calibri" w:cs="Calibri"/>
          <w:sz w:val="22"/>
          <w:szCs w:val="22"/>
        </w:rPr>
        <w:t xml:space="preserve"> lui-même, tardivement après appel à la garantie, le montant de celle-ci ne sera pas remboursé ; </w:t>
      </w:r>
    </w:p>
    <w:p w14:paraId="31BF671B"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3° dans ce contexte,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dispose d’une faculté de remplacement lui permettant de faire réaliser les travaux d’aménagement pour compte de l’</w:t>
      </w:r>
      <w:r w:rsidR="005A78A6" w:rsidRPr="00CA5B17">
        <w:rPr>
          <w:rFonts w:ascii="Calibri" w:hAnsi="Calibri" w:cs="Calibri"/>
          <w:sz w:val="22"/>
          <w:szCs w:val="22"/>
        </w:rPr>
        <w:t>emphytéote</w:t>
      </w:r>
      <w:r w:rsidRPr="00CA5B17">
        <w:rPr>
          <w:rFonts w:ascii="Calibri" w:hAnsi="Calibri" w:cs="Calibri"/>
          <w:sz w:val="22"/>
          <w:szCs w:val="22"/>
        </w:rPr>
        <w:t xml:space="preserve">. Cette faculté de remplacement n’est pas subordonnée à l’urgence ou à une quelque autre condition que le dépassement du délai prévu pour la réalisation des travaux conformément au programme fixé par </w:t>
      </w:r>
      <w:smartTag w:uri="urn:schemas-microsoft-com:office:smarttags" w:element="PersonName">
        <w:smartTagPr>
          <w:attr w:name="ProductID" w:val="la SPI. L"/>
        </w:smartTagPr>
        <w:r w:rsidRPr="00CA5B17">
          <w:rPr>
            <w:rFonts w:ascii="Calibri" w:hAnsi="Calibri" w:cs="Calibri"/>
            <w:sz w:val="22"/>
            <w:szCs w:val="22"/>
          </w:rPr>
          <w:t>la SPI. L</w:t>
        </w:r>
      </w:smartTag>
      <w:r w:rsidRPr="00CA5B17">
        <w:rPr>
          <w:rFonts w:ascii="Calibri" w:hAnsi="Calibri" w:cs="Calibri"/>
          <w:sz w:val="22"/>
          <w:szCs w:val="22"/>
        </w:rPr>
        <w:t>’</w:t>
      </w:r>
      <w:r w:rsidR="005A78A6" w:rsidRPr="00CA5B17">
        <w:rPr>
          <w:rFonts w:ascii="Calibri" w:hAnsi="Calibri" w:cs="Calibri"/>
          <w:sz w:val="22"/>
          <w:szCs w:val="22"/>
        </w:rPr>
        <w:t>emphytéote</w:t>
      </w:r>
      <w:r w:rsidRPr="00CA5B17">
        <w:rPr>
          <w:rFonts w:ascii="Calibri" w:hAnsi="Calibri" w:cs="Calibri"/>
          <w:sz w:val="22"/>
          <w:szCs w:val="22"/>
        </w:rPr>
        <w:t xml:space="preserve">, de manière irrévocable, autorise d’ores et déjà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à accéder </w:t>
      </w:r>
      <w:r w:rsidR="005A78A6" w:rsidRPr="00CA5B17">
        <w:rPr>
          <w:rFonts w:ascii="Calibri" w:hAnsi="Calibri" w:cs="Calibri"/>
          <w:sz w:val="22"/>
          <w:szCs w:val="22"/>
        </w:rPr>
        <w:t>a</w:t>
      </w:r>
      <w:r w:rsidRPr="00CA5B17">
        <w:rPr>
          <w:rFonts w:ascii="Calibri" w:hAnsi="Calibri" w:cs="Calibri"/>
          <w:sz w:val="22"/>
          <w:szCs w:val="22"/>
        </w:rPr>
        <w:t xml:space="preserve">u terrain en vue de réaliser les travaux et à y installer le matériel de chantier nécessaire. Cette faculté de remplacement peut être exercée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sans autorisation judiciaire préalable. Une fois les travaux réalisés, ils seront facturés à l’</w:t>
      </w:r>
      <w:r w:rsidR="005A78A6" w:rsidRPr="00CA5B17">
        <w:rPr>
          <w:rFonts w:ascii="Calibri" w:hAnsi="Calibri" w:cs="Calibri"/>
          <w:sz w:val="22"/>
          <w:szCs w:val="22"/>
        </w:rPr>
        <w:t>emphytéote</w:t>
      </w:r>
      <w:r w:rsidRPr="00CA5B17">
        <w:rPr>
          <w:rFonts w:ascii="Calibri" w:hAnsi="Calibri" w:cs="Calibri"/>
          <w:sz w:val="22"/>
          <w:szCs w:val="22"/>
        </w:rPr>
        <w:t xml:space="preserve"> qui devra rembourser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dans un délai de trente (30) jours calendrier. Passé ce délai, un intérêt de retard sera dû de plein droit sans mise en demeure au taux prévu par la loi sur les retards de paiements en matière commerciale ;</w:t>
      </w:r>
    </w:p>
    <w:p w14:paraId="16E334C7"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4° préalablement à l’exercice de la faculté de remplacement, une constatation du ou des manquements reprochés </w:t>
      </w:r>
      <w:r w:rsidR="005A78A6" w:rsidRPr="00CA5B17">
        <w:rPr>
          <w:rFonts w:ascii="Calibri" w:hAnsi="Calibri" w:cs="Calibri"/>
          <w:sz w:val="22"/>
          <w:szCs w:val="22"/>
        </w:rPr>
        <w:t>sera néanmoins faite à l’emphytéote</w:t>
      </w:r>
      <w:r w:rsidRPr="00CA5B17">
        <w:rPr>
          <w:rFonts w:ascii="Calibri" w:hAnsi="Calibri" w:cs="Calibri"/>
          <w:sz w:val="22"/>
          <w:szCs w:val="22"/>
        </w:rPr>
        <w:t xml:space="preserve"> par l’envoi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d’une lettre recommandée le mettant en demeure d’y remédier dans le délai de soixante (60) jours calendrier ;</w:t>
      </w:r>
    </w:p>
    <w:p w14:paraId="256C7216"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5° en cas de réalisation conforme des aménagements, la garantie sera libérée à concurrence de 75% après vérification par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ou par toute personne mandatée par elle. La garantie restera appelable à concurrence de 25% ; </w:t>
      </w:r>
    </w:p>
    <w:p w14:paraId="4C618DE2"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6° le solde sera libéré un an au plus tard après vérification de la reprise des plantations.</w:t>
      </w:r>
    </w:p>
    <w:p w14:paraId="558CF36A" w14:textId="77777777" w:rsidR="00514FB3" w:rsidRPr="00CA5B17" w:rsidRDefault="00514FB3" w:rsidP="00514FB3">
      <w:pPr>
        <w:ind w:firstLine="720"/>
        <w:rPr>
          <w:rFonts w:ascii="Calibri" w:hAnsi="Calibri" w:cs="Calibri"/>
          <w:sz w:val="22"/>
          <w:szCs w:val="22"/>
        </w:rPr>
      </w:pPr>
      <w:r w:rsidRPr="00CA5B17">
        <w:rPr>
          <w:rFonts w:ascii="Calibri" w:hAnsi="Calibri" w:cs="Calibri"/>
          <w:sz w:val="22"/>
          <w:szCs w:val="22"/>
        </w:rPr>
        <w:t xml:space="preserve">2.3.3. L'emphytéote s'engage à n'installer ou à ne laisser installer sur le bien que des enseignes ou panneaux publicitaires destinés à renseigner sa raison sociale, son nom ou les produits fabriqués ou vendus par lui. L'installation de cette publicité est soumise à l'accord préalable de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w:t>
      </w:r>
    </w:p>
    <w:p w14:paraId="1B62FAF5" w14:textId="77777777" w:rsidR="00EB258A" w:rsidRPr="00CA5B17" w:rsidRDefault="00EB258A" w:rsidP="00514FB3">
      <w:pPr>
        <w:ind w:firstLine="720"/>
        <w:rPr>
          <w:rFonts w:ascii="Calibri" w:hAnsi="Calibri" w:cs="Calibri"/>
          <w:sz w:val="22"/>
          <w:szCs w:val="22"/>
        </w:rPr>
      </w:pPr>
    </w:p>
    <w:p w14:paraId="3F424D7D" w14:textId="77777777" w:rsidR="00EB258A" w:rsidRPr="00CA5B17" w:rsidRDefault="00EB258A" w:rsidP="00514FB3">
      <w:pPr>
        <w:ind w:firstLine="720"/>
        <w:rPr>
          <w:rFonts w:ascii="Calibri" w:hAnsi="Calibri" w:cs="Calibri"/>
          <w:sz w:val="22"/>
          <w:szCs w:val="22"/>
        </w:rPr>
      </w:pPr>
    </w:p>
    <w:p w14:paraId="6DA38EFF" w14:textId="77777777" w:rsidR="005A78A6" w:rsidRPr="00CA5B17" w:rsidRDefault="005A78A6" w:rsidP="00EF3A47">
      <w:pPr>
        <w:ind w:firstLine="720"/>
        <w:rPr>
          <w:rFonts w:ascii="Calibri" w:hAnsi="Calibri" w:cs="Calibri"/>
          <w:sz w:val="22"/>
          <w:szCs w:val="22"/>
        </w:rPr>
      </w:pPr>
    </w:p>
    <w:p w14:paraId="36B1BDA1" w14:textId="77777777" w:rsidR="006E688A" w:rsidRPr="00CA5B17" w:rsidRDefault="00514FB3" w:rsidP="00EF3A47">
      <w:pPr>
        <w:ind w:firstLine="709"/>
        <w:rPr>
          <w:rFonts w:ascii="Calibri" w:hAnsi="Calibri" w:cs="Calibri"/>
          <w:sz w:val="22"/>
          <w:szCs w:val="22"/>
          <w:u w:val="single"/>
        </w:rPr>
      </w:pPr>
      <w:r w:rsidRPr="00CA5B17">
        <w:rPr>
          <w:rFonts w:ascii="Calibri" w:hAnsi="Calibri" w:cs="Calibri"/>
          <w:b/>
          <w:sz w:val="22"/>
          <w:szCs w:val="22"/>
          <w:u w:val="single"/>
        </w:rPr>
        <w:t>2.4. O</w:t>
      </w:r>
      <w:r w:rsidR="00EB258A" w:rsidRPr="00CA5B17">
        <w:rPr>
          <w:rFonts w:ascii="Calibri" w:hAnsi="Calibri" w:cs="Calibri"/>
          <w:b/>
          <w:sz w:val="22"/>
          <w:szCs w:val="22"/>
          <w:u w:val="single"/>
        </w:rPr>
        <w:t>bligation d’exercer un</w:t>
      </w:r>
      <w:r w:rsidR="00B5614C">
        <w:rPr>
          <w:rFonts w:ascii="Calibri" w:hAnsi="Calibri" w:cs="Calibri"/>
          <w:b/>
          <w:sz w:val="22"/>
          <w:szCs w:val="22"/>
          <w:u w:val="single"/>
        </w:rPr>
        <w:t>e</w:t>
      </w:r>
      <w:r w:rsidR="00EB258A" w:rsidRPr="00CA5B17">
        <w:rPr>
          <w:rFonts w:ascii="Calibri" w:hAnsi="Calibri" w:cs="Calibri"/>
          <w:b/>
          <w:sz w:val="22"/>
          <w:szCs w:val="22"/>
          <w:u w:val="single"/>
        </w:rPr>
        <w:t xml:space="preserve"> activité économique</w:t>
      </w:r>
      <w:r w:rsidR="00FC2ADA" w:rsidRPr="00CA5B17">
        <w:rPr>
          <w:rFonts w:ascii="Calibri" w:hAnsi="Calibri" w:cs="Calibri"/>
          <w:b/>
          <w:sz w:val="22"/>
          <w:szCs w:val="22"/>
          <w:u w:val="single"/>
        </w:rPr>
        <w:t xml:space="preserve"> déterminée, d’occuper un minimum de personnes et de réaliser un minimum d’investissements</w:t>
      </w:r>
      <w:r w:rsidR="006E688A" w:rsidRPr="00CA5B17">
        <w:rPr>
          <w:rFonts w:ascii="Calibri" w:hAnsi="Calibri" w:cs="Calibri"/>
          <w:sz w:val="22"/>
          <w:szCs w:val="22"/>
          <w:u w:val="single"/>
        </w:rPr>
        <w:t xml:space="preserve"> </w:t>
      </w:r>
    </w:p>
    <w:p w14:paraId="5BC4A007" w14:textId="77777777" w:rsidR="006E688A" w:rsidRPr="00CA5B17" w:rsidRDefault="006E688A" w:rsidP="00EF3A47">
      <w:pPr>
        <w:ind w:firstLine="709"/>
        <w:rPr>
          <w:rFonts w:ascii="Calibri" w:hAnsi="Calibri" w:cs="Calibri"/>
          <w:sz w:val="22"/>
          <w:szCs w:val="22"/>
        </w:rPr>
      </w:pPr>
      <w:r w:rsidRPr="00CA5B17">
        <w:rPr>
          <w:rFonts w:ascii="Calibri" w:hAnsi="Calibri" w:cs="Calibri"/>
          <w:sz w:val="22"/>
          <w:szCs w:val="22"/>
        </w:rPr>
        <w:t xml:space="preserve">Le bien </w:t>
      </w:r>
      <w:r w:rsidR="005A78A6" w:rsidRPr="00CA5B17">
        <w:rPr>
          <w:rFonts w:ascii="Calibri" w:hAnsi="Calibri" w:cs="Calibri"/>
          <w:sz w:val="22"/>
          <w:szCs w:val="22"/>
        </w:rPr>
        <w:t xml:space="preserve">objet des présentes </w:t>
      </w:r>
      <w:r w:rsidRPr="00CA5B17">
        <w:rPr>
          <w:rFonts w:ascii="Calibri" w:hAnsi="Calibri" w:cs="Calibri"/>
          <w:sz w:val="22"/>
          <w:szCs w:val="22"/>
        </w:rPr>
        <w:t xml:space="preserve">étant affecté en zone </w:t>
      </w:r>
      <w:r w:rsidR="005A78A6" w:rsidRPr="00CA5B17">
        <w:rPr>
          <w:rFonts w:ascii="Calibri" w:hAnsi="Calibri" w:cs="Calibri"/>
          <w:sz w:val="22"/>
          <w:szCs w:val="22"/>
        </w:rPr>
        <w:t>………, l'emphytéote</w:t>
      </w:r>
      <w:r w:rsidRPr="00CA5B17">
        <w:rPr>
          <w:rFonts w:ascii="Calibri" w:hAnsi="Calibri" w:cs="Calibri"/>
          <w:sz w:val="22"/>
          <w:szCs w:val="22"/>
        </w:rPr>
        <w:t xml:space="preserve"> s'engage :</w:t>
      </w:r>
    </w:p>
    <w:p w14:paraId="213C24E1"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1° à mettre en activité dans </w:t>
      </w:r>
      <w:r w:rsidR="008E154B" w:rsidRPr="00CA5B17">
        <w:rPr>
          <w:rFonts w:ascii="Calibri" w:hAnsi="Calibri" w:cs="Calibri"/>
          <w:sz w:val="22"/>
          <w:szCs w:val="22"/>
        </w:rPr>
        <w:t>les infrastructures</w:t>
      </w:r>
      <w:r w:rsidRPr="00CA5B17">
        <w:rPr>
          <w:rFonts w:ascii="Calibri" w:hAnsi="Calibri" w:cs="Calibri"/>
          <w:sz w:val="22"/>
          <w:szCs w:val="22"/>
        </w:rPr>
        <w:t xml:space="preserve"> </w:t>
      </w:r>
      <w:r w:rsidR="00E232E3" w:rsidRPr="00CA5B17">
        <w:rPr>
          <w:rFonts w:ascii="Calibri" w:hAnsi="Calibri" w:cs="Calibri"/>
          <w:sz w:val="22"/>
          <w:szCs w:val="22"/>
        </w:rPr>
        <w:t>qui se</w:t>
      </w:r>
      <w:r w:rsidR="008E154B" w:rsidRPr="00CA5B17">
        <w:rPr>
          <w:rFonts w:ascii="Calibri" w:hAnsi="Calibri" w:cs="Calibri"/>
          <w:sz w:val="22"/>
          <w:szCs w:val="22"/>
        </w:rPr>
        <w:t>ront</w:t>
      </w:r>
      <w:r w:rsidR="00E232E3" w:rsidRPr="00CA5B17">
        <w:rPr>
          <w:rFonts w:ascii="Calibri" w:hAnsi="Calibri" w:cs="Calibri"/>
          <w:sz w:val="22"/>
          <w:szCs w:val="22"/>
        </w:rPr>
        <w:t xml:space="preserve"> </w:t>
      </w:r>
      <w:r w:rsidRPr="00CA5B17">
        <w:rPr>
          <w:rFonts w:ascii="Calibri" w:hAnsi="Calibri" w:cs="Calibri"/>
          <w:sz w:val="22"/>
          <w:szCs w:val="22"/>
        </w:rPr>
        <w:t>érigé</w:t>
      </w:r>
      <w:r w:rsidR="008E154B" w:rsidRPr="00CA5B17">
        <w:rPr>
          <w:rFonts w:ascii="Calibri" w:hAnsi="Calibri" w:cs="Calibri"/>
          <w:sz w:val="22"/>
          <w:szCs w:val="22"/>
        </w:rPr>
        <w:t>es</w:t>
      </w:r>
      <w:r w:rsidRPr="00CA5B17">
        <w:rPr>
          <w:rFonts w:ascii="Calibri" w:hAnsi="Calibri" w:cs="Calibri"/>
          <w:sz w:val="22"/>
          <w:szCs w:val="22"/>
        </w:rPr>
        <w:t xml:space="preserve"> une entreprise ayant pour objet ……………………, ce, endéans le même délai de deux ans que celui dont question à l’article </w:t>
      </w:r>
      <w:r w:rsidR="0003578E" w:rsidRPr="00CA5B17">
        <w:rPr>
          <w:rFonts w:ascii="Calibri" w:hAnsi="Calibri" w:cs="Calibri"/>
          <w:sz w:val="22"/>
          <w:szCs w:val="22"/>
        </w:rPr>
        <w:t>2.</w:t>
      </w:r>
      <w:r w:rsidR="005A78A6" w:rsidRPr="00CA5B17">
        <w:rPr>
          <w:rFonts w:ascii="Calibri" w:hAnsi="Calibri" w:cs="Calibri"/>
          <w:sz w:val="22"/>
          <w:szCs w:val="22"/>
        </w:rPr>
        <w:t>2</w:t>
      </w:r>
      <w:r w:rsidR="0003578E" w:rsidRPr="00CA5B17">
        <w:rPr>
          <w:rFonts w:ascii="Calibri" w:hAnsi="Calibri" w:cs="Calibri"/>
          <w:sz w:val="22"/>
          <w:szCs w:val="22"/>
        </w:rPr>
        <w:t>.</w:t>
      </w:r>
      <w:r w:rsidRPr="00CA5B17">
        <w:rPr>
          <w:rFonts w:ascii="Calibri" w:hAnsi="Calibri" w:cs="Calibri"/>
          <w:sz w:val="22"/>
          <w:szCs w:val="22"/>
        </w:rPr>
        <w:t xml:space="preserve"> ci-avant. Cet engagement constitue une condition essentielle du présent acte.</w:t>
      </w:r>
    </w:p>
    <w:p w14:paraId="1B5F9AA4"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L’activité exercée devra être conforme à la description plus détaillée qui en a été donnée par l’</w:t>
      </w:r>
      <w:r w:rsidR="005A78A6" w:rsidRPr="00CA5B17">
        <w:rPr>
          <w:rFonts w:ascii="Calibri" w:hAnsi="Calibri" w:cs="Calibri"/>
          <w:sz w:val="22"/>
          <w:szCs w:val="22"/>
        </w:rPr>
        <w:t>emphytéote</w:t>
      </w:r>
      <w:r w:rsidRPr="00CA5B17">
        <w:rPr>
          <w:rFonts w:ascii="Calibri" w:hAnsi="Calibri" w:cs="Calibri"/>
          <w:sz w:val="22"/>
          <w:szCs w:val="22"/>
        </w:rPr>
        <w:t xml:space="preserve"> dans sa lettre du ………………… dans la mesure où les termes de cette lettre ont été expressément acceptés par le Bureau Exécutif de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en sa séance du </w:t>
      </w:r>
      <w:r w:rsidR="005A78A6" w:rsidRPr="00CA5B17">
        <w:rPr>
          <w:rFonts w:ascii="Calibri" w:hAnsi="Calibri" w:cs="Calibri"/>
          <w:sz w:val="22"/>
          <w:szCs w:val="22"/>
        </w:rPr>
        <w:t>………….</w:t>
      </w:r>
      <w:r w:rsidRPr="00CA5B17">
        <w:rPr>
          <w:rFonts w:ascii="Calibri" w:hAnsi="Calibri" w:cs="Calibri"/>
          <w:sz w:val="22"/>
          <w:szCs w:val="22"/>
        </w:rPr>
        <w:t xml:space="preserve">. </w:t>
      </w:r>
    </w:p>
    <w:p w14:paraId="3DBC4352" w14:textId="77777777" w:rsidR="00973F80" w:rsidRPr="00CA5B17" w:rsidRDefault="00973F80" w:rsidP="00EF3A47">
      <w:pPr>
        <w:ind w:firstLine="720"/>
        <w:rPr>
          <w:rFonts w:ascii="Calibri" w:hAnsi="Calibri" w:cs="Calibri"/>
          <w:sz w:val="22"/>
          <w:szCs w:val="22"/>
        </w:rPr>
      </w:pPr>
      <w:r w:rsidRPr="00CA5B17">
        <w:rPr>
          <w:rFonts w:ascii="Calibri" w:hAnsi="Calibri" w:cs="Calibri"/>
          <w:sz w:val="22"/>
          <w:szCs w:val="22"/>
        </w:rPr>
        <w:t>L’exercice d’un commerce de détail, sur ou au sein de l’immeuble, est interdit, à moins que celui-ci n’ait été préalablement reconnu par la SPI comme étant auxiliaire des autres activités exercées dans l</w:t>
      </w:r>
      <w:r w:rsidR="000510C5" w:rsidRPr="00CA5B17">
        <w:rPr>
          <w:rFonts w:ascii="Calibri" w:hAnsi="Calibri" w:cs="Calibri"/>
          <w:sz w:val="22"/>
          <w:szCs w:val="22"/>
        </w:rPr>
        <w:t>e périmètre de reconnaissance du parc</w:t>
      </w:r>
      <w:r w:rsidRPr="00CA5B17">
        <w:rPr>
          <w:rFonts w:ascii="Calibri" w:hAnsi="Calibri" w:cs="Calibri"/>
          <w:sz w:val="22"/>
          <w:szCs w:val="22"/>
        </w:rPr>
        <w:t xml:space="preserve"> d’activités économiques.</w:t>
      </w:r>
    </w:p>
    <w:p w14:paraId="7A6F6E09"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Néanmoins, le cas échéant, </w:t>
      </w:r>
      <w:smartTag w:uri="urn:schemas-microsoft-com:office:smarttags" w:element="PersonName">
        <w:smartTagPr>
          <w:attr w:name="ProductID" w:val="La SPI"/>
        </w:smartTagPr>
        <w:r w:rsidRPr="00CA5B17">
          <w:rPr>
            <w:rFonts w:ascii="Calibri" w:hAnsi="Calibri" w:cs="Calibri"/>
            <w:sz w:val="22"/>
            <w:szCs w:val="22"/>
          </w:rPr>
          <w:t>la SPI</w:t>
        </w:r>
      </w:smartTag>
      <w:r w:rsidR="00973F80" w:rsidRPr="00CA5B17">
        <w:rPr>
          <w:rFonts w:ascii="Calibri" w:hAnsi="Calibri" w:cs="Calibri"/>
          <w:sz w:val="22"/>
          <w:szCs w:val="22"/>
        </w:rPr>
        <w:t xml:space="preserve"> </w:t>
      </w:r>
      <w:r w:rsidRPr="00CA5B17">
        <w:rPr>
          <w:rFonts w:ascii="Calibri" w:hAnsi="Calibri" w:cs="Calibri"/>
          <w:sz w:val="22"/>
          <w:szCs w:val="22"/>
        </w:rPr>
        <w:t xml:space="preserve">pourra autoriser l'exercice d'une activité autre que celle indiquée ci-avant. Cette autorisation ne se présume toutefois pas et devra impérativement faire l'objet d'une décision expresse de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l’</w:t>
      </w:r>
      <w:r w:rsidR="005A78A6" w:rsidRPr="00CA5B17">
        <w:rPr>
          <w:rFonts w:ascii="Calibri" w:hAnsi="Calibri" w:cs="Calibri"/>
          <w:sz w:val="22"/>
          <w:szCs w:val="22"/>
        </w:rPr>
        <w:t>emphytéote</w:t>
      </w:r>
      <w:r w:rsidRPr="00CA5B17">
        <w:rPr>
          <w:rFonts w:ascii="Calibri" w:hAnsi="Calibri" w:cs="Calibri"/>
          <w:sz w:val="22"/>
          <w:szCs w:val="22"/>
        </w:rPr>
        <w:t xml:space="preserve"> ou tout autre utilisateur du bien lui succédant étant tenu de demander l'autorisation préalable à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pour toute modification - totale ou partielle - de l'activité exercée sur le bien. Sont exclues de la notion d'affectation économique au sens de la présente convention : a) l'exploitation de cabarets, de bars, de tavernes, de dancings et autres établissements similaires ; b) la location ou toutes autres formes de contrats ayant pour objet l'affectation de tout ou partie du bien à usage d'habitation, étant entendu que cette exclusion ne concerne pas le logement justifié par la sécurité et l'exploitation de l'entreprise (concierge ou gérant) ; c) toute autre activité inconciliable avec les objectifs et l'objet social de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les activités énumérées sous a) et sous b) ci-avant étant exemplatives, et non limitatives. </w:t>
      </w:r>
    </w:p>
    <w:p w14:paraId="1FDD59E4" w14:textId="77777777" w:rsidR="006E688A" w:rsidRPr="00CA5B17" w:rsidRDefault="005A78A6" w:rsidP="00EF3A47">
      <w:pPr>
        <w:ind w:firstLine="720"/>
        <w:rPr>
          <w:rFonts w:ascii="Calibri" w:hAnsi="Calibri" w:cs="Calibri"/>
          <w:sz w:val="22"/>
          <w:szCs w:val="22"/>
        </w:rPr>
      </w:pPr>
      <w:r w:rsidRPr="00CA5B17">
        <w:rPr>
          <w:rFonts w:ascii="Calibri" w:hAnsi="Calibri" w:cs="Calibri"/>
          <w:sz w:val="22"/>
          <w:szCs w:val="22"/>
        </w:rPr>
        <w:t>Dans l’hypothèse où l’emphytéote</w:t>
      </w:r>
      <w:r w:rsidR="006E688A" w:rsidRPr="00CA5B17">
        <w:rPr>
          <w:rFonts w:ascii="Calibri" w:hAnsi="Calibri" w:cs="Calibri"/>
          <w:sz w:val="22"/>
          <w:szCs w:val="22"/>
        </w:rPr>
        <w:t xml:space="preserve"> ou tout autre utilisateur du bien lui succédant contreviendrait aux dispositions du paragraphe précédent et modifierait l’activité exercée sur le bien, totalement ou partiellement, sans autorisation préalable et expresse de </w:t>
      </w:r>
      <w:smartTag w:uri="urn:schemas-microsoft-com:office:smarttags" w:element="PersonName">
        <w:smartTagPr>
          <w:attr w:name="ProductID" w:val="La SPI"/>
        </w:smartTagPr>
        <w:r w:rsidR="006E688A" w:rsidRPr="00CA5B17">
          <w:rPr>
            <w:rFonts w:ascii="Calibri" w:hAnsi="Calibri" w:cs="Calibri"/>
            <w:sz w:val="22"/>
            <w:szCs w:val="22"/>
          </w:rPr>
          <w:t>la SPI</w:t>
        </w:r>
      </w:smartTag>
      <w:r w:rsidR="006E688A" w:rsidRPr="00CA5B17">
        <w:rPr>
          <w:rFonts w:ascii="Calibri" w:hAnsi="Calibri" w:cs="Calibri"/>
          <w:sz w:val="22"/>
          <w:szCs w:val="22"/>
        </w:rPr>
        <w:t xml:space="preserve">, celle-ci pourrait imposer le paiement d’une indemnité au contrevenant. Cette indemnité - qui serait réclamée par courrier recommandé - serait calculée comme suit :   </w:t>
      </w:r>
    </w:p>
    <w:p w14:paraId="09CE34CE" w14:textId="77777777" w:rsidR="006E688A" w:rsidRPr="00CA5B17" w:rsidRDefault="00332E69" w:rsidP="00EF3A47">
      <w:pPr>
        <w:ind w:firstLine="720"/>
        <w:rPr>
          <w:rFonts w:ascii="Calibri" w:hAnsi="Calibri" w:cs="Calibri"/>
          <w:sz w:val="22"/>
          <w:szCs w:val="22"/>
        </w:rPr>
      </w:pPr>
      <w:r w:rsidRPr="00CA5B17">
        <w:rPr>
          <w:rFonts w:ascii="Calibri" w:hAnsi="Calibri" w:cs="Calibri"/>
          <w:i/>
          <w:sz w:val="22"/>
          <w:szCs w:val="22"/>
        </w:rPr>
        <w:t>Superficie du bien objet des présentes</w:t>
      </w:r>
      <w:r w:rsidR="006E688A" w:rsidRPr="00CA5B17">
        <w:rPr>
          <w:rFonts w:ascii="Calibri" w:hAnsi="Calibri" w:cs="Calibri"/>
          <w:i/>
          <w:sz w:val="22"/>
          <w:szCs w:val="22"/>
        </w:rPr>
        <w:t xml:space="preserve"> x Valeur vénale du mètre carré dans le parc au jour de la constatation de l’infraction x </w:t>
      </w:r>
      <w:r w:rsidR="00410661" w:rsidRPr="00CA5B17">
        <w:rPr>
          <w:rFonts w:ascii="Calibri" w:hAnsi="Calibri" w:cs="Calibri"/>
          <w:i/>
          <w:sz w:val="22"/>
          <w:szCs w:val="22"/>
        </w:rPr>
        <w:t>3</w:t>
      </w:r>
    </w:p>
    <w:p w14:paraId="46CC866C"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 xml:space="preserve">Dans cette même hypothèse,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conserverait cependant son droit d’exercer la faculté de r</w:t>
      </w:r>
      <w:r w:rsidR="00332E69" w:rsidRPr="00CA5B17">
        <w:rPr>
          <w:rFonts w:ascii="Calibri" w:hAnsi="Calibri" w:cs="Calibri"/>
          <w:sz w:val="22"/>
          <w:szCs w:val="22"/>
        </w:rPr>
        <w:t>ésiliation</w:t>
      </w:r>
      <w:r w:rsidRPr="00CA5B17">
        <w:rPr>
          <w:rFonts w:ascii="Calibri" w:hAnsi="Calibri" w:cs="Calibri"/>
          <w:sz w:val="22"/>
          <w:szCs w:val="22"/>
        </w:rPr>
        <w:t xml:space="preserve"> dont il sera question à l’article </w:t>
      </w:r>
      <w:r w:rsidR="00332E69" w:rsidRPr="00CA5B17">
        <w:rPr>
          <w:rFonts w:ascii="Calibri" w:hAnsi="Calibri" w:cs="Calibri"/>
          <w:sz w:val="22"/>
          <w:szCs w:val="22"/>
        </w:rPr>
        <w:t>6</w:t>
      </w:r>
      <w:r w:rsidRPr="00CA5B17">
        <w:rPr>
          <w:rFonts w:ascii="Calibri" w:hAnsi="Calibri" w:cs="Calibri"/>
          <w:sz w:val="22"/>
          <w:szCs w:val="22"/>
        </w:rPr>
        <w:t xml:space="preserve">, le paiement d’une indemnité ne pouvant en aucun cas constituer un droit pour le contrevenant,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demeurant seule juge - au cas par cas - de l’imposer lorsque l’infraction serait considérée par elle comme légère, ou pour toutes autres raisons justifiables. </w:t>
      </w:r>
    </w:p>
    <w:p w14:paraId="2F4DB0EE"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lastRenderedPageBreak/>
        <w:t>Dans l’hypothèse où le contrevenant</w:t>
      </w:r>
      <w:r w:rsidRPr="00CA5B17">
        <w:rPr>
          <w:rFonts w:ascii="Calibri" w:hAnsi="Calibri" w:cs="Calibri"/>
          <w:i/>
          <w:sz w:val="22"/>
          <w:szCs w:val="22"/>
        </w:rPr>
        <w:t xml:space="preserve"> </w:t>
      </w:r>
      <w:r w:rsidRPr="00CA5B17">
        <w:rPr>
          <w:rFonts w:ascii="Calibri" w:hAnsi="Calibri" w:cs="Calibri"/>
          <w:sz w:val="22"/>
          <w:szCs w:val="22"/>
        </w:rPr>
        <w:t>resterait en défaut</w:t>
      </w:r>
      <w:r w:rsidRPr="00CA5B17">
        <w:rPr>
          <w:rFonts w:ascii="Calibri" w:hAnsi="Calibri" w:cs="Calibri"/>
          <w:i/>
          <w:sz w:val="22"/>
          <w:szCs w:val="22"/>
        </w:rPr>
        <w:t xml:space="preserve"> </w:t>
      </w:r>
      <w:r w:rsidRPr="00CA5B17">
        <w:rPr>
          <w:rFonts w:ascii="Calibri" w:hAnsi="Calibri" w:cs="Calibri"/>
          <w:sz w:val="22"/>
          <w:szCs w:val="22"/>
        </w:rPr>
        <w:t xml:space="preserve">de verser l’indemnité qui lui aurait été réclamée, dans le délai qui lui aurait été accordé pour ce faire, </w:t>
      </w:r>
      <w:smartTag w:uri="urn:schemas-microsoft-com:office:smarttags" w:element="PersonName">
        <w:smartTagPr>
          <w:attr w:name="ProductID" w:val="La SPI"/>
        </w:smartTagPr>
        <w:r w:rsidRPr="00CA5B17">
          <w:rPr>
            <w:rFonts w:ascii="Calibri" w:hAnsi="Calibri" w:cs="Calibri"/>
            <w:sz w:val="22"/>
            <w:szCs w:val="22"/>
          </w:rPr>
          <w:t>la SPI</w:t>
        </w:r>
      </w:smartTag>
      <w:r w:rsidRPr="00CA5B17">
        <w:rPr>
          <w:rFonts w:ascii="Calibri" w:hAnsi="Calibri" w:cs="Calibri"/>
          <w:sz w:val="22"/>
          <w:szCs w:val="22"/>
        </w:rPr>
        <w:t xml:space="preserve"> demeurerait également libre de se </w:t>
      </w:r>
      <w:r w:rsidR="00332E69" w:rsidRPr="00CA5B17">
        <w:rPr>
          <w:rFonts w:ascii="Calibri" w:hAnsi="Calibri" w:cs="Calibri"/>
          <w:sz w:val="22"/>
          <w:szCs w:val="22"/>
        </w:rPr>
        <w:t>prévaloir de son droit de résiliation</w:t>
      </w:r>
      <w:r w:rsidRPr="00CA5B17">
        <w:rPr>
          <w:rFonts w:ascii="Calibri" w:hAnsi="Calibri" w:cs="Calibri"/>
          <w:sz w:val="22"/>
          <w:szCs w:val="22"/>
        </w:rPr>
        <w:t xml:space="preserve">. </w:t>
      </w:r>
    </w:p>
    <w:p w14:paraId="5289702E" w14:textId="77777777" w:rsidR="00D45407" w:rsidRPr="00CA5B17" w:rsidRDefault="00973F80" w:rsidP="00EF3A47">
      <w:pPr>
        <w:ind w:firstLine="720"/>
        <w:rPr>
          <w:rFonts w:ascii="Calibri" w:hAnsi="Calibri" w:cs="Calibri"/>
          <w:sz w:val="22"/>
          <w:szCs w:val="22"/>
        </w:rPr>
      </w:pPr>
      <w:r w:rsidRPr="00CA5B17">
        <w:rPr>
          <w:rFonts w:ascii="Calibri" w:hAnsi="Calibri" w:cs="Calibri"/>
          <w:sz w:val="22"/>
          <w:szCs w:val="22"/>
        </w:rPr>
        <w:t>Sans préjudice de la faculté de résiliation, dont il sera question à l’article 2.6, au cas où l’activité économique ne serait pas effective dans le délai convenu ci-avant, à dater de la signature de l’acte, sauf autorisation explicite de la SPI de prolonger ce délai d’un an, la SPI pourra considérer l</w:t>
      </w:r>
      <w:r w:rsidR="00D45407" w:rsidRPr="00CA5B17">
        <w:rPr>
          <w:rFonts w:ascii="Calibri" w:hAnsi="Calibri" w:cs="Calibri"/>
          <w:sz w:val="22"/>
          <w:szCs w:val="22"/>
        </w:rPr>
        <w:t>e présent contrat comme résolu de plein droit aux torts de l’emphytéote</w:t>
      </w:r>
      <w:r w:rsidRPr="00CA5B17">
        <w:rPr>
          <w:rFonts w:ascii="Calibri" w:hAnsi="Calibri" w:cs="Calibri"/>
          <w:sz w:val="22"/>
          <w:szCs w:val="22"/>
        </w:rPr>
        <w:t xml:space="preserve"> et sans mise en demeure préalable. </w:t>
      </w:r>
    </w:p>
    <w:p w14:paraId="7DA166C1" w14:textId="77777777" w:rsidR="00973F80" w:rsidRPr="00CA5B17" w:rsidRDefault="00973F80" w:rsidP="007B50CB">
      <w:pPr>
        <w:tabs>
          <w:tab w:val="left" w:pos="-23"/>
          <w:tab w:val="left" w:pos="840"/>
          <w:tab w:val="left" w:pos="1416"/>
          <w:tab w:val="left" w:pos="1644"/>
          <w:tab w:val="left" w:pos="2136"/>
          <w:tab w:val="left" w:pos="2856"/>
          <w:tab w:val="left" w:pos="3576"/>
          <w:tab w:val="left" w:pos="4296"/>
          <w:tab w:val="left" w:pos="5016"/>
          <w:tab w:val="left" w:pos="5736"/>
          <w:tab w:val="left" w:pos="6456"/>
          <w:tab w:val="left" w:pos="7176"/>
          <w:tab w:val="left" w:pos="7896"/>
          <w:tab w:val="left" w:pos="8616"/>
          <w:tab w:val="left" w:pos="9336"/>
        </w:tabs>
        <w:rPr>
          <w:rFonts w:ascii="Calibri" w:hAnsi="Calibri" w:cs="Calibri"/>
          <w:sz w:val="22"/>
          <w:szCs w:val="22"/>
        </w:rPr>
      </w:pPr>
      <w:r w:rsidRPr="00CA5B17">
        <w:rPr>
          <w:rFonts w:ascii="Calibri" w:hAnsi="Calibri" w:cs="Calibri"/>
          <w:sz w:val="22"/>
          <w:szCs w:val="22"/>
        </w:rPr>
        <w:t>En cas de résolution de la convention</w:t>
      </w:r>
      <w:r w:rsidR="00FB72A3" w:rsidRPr="00CA5B17">
        <w:rPr>
          <w:rFonts w:ascii="Calibri" w:hAnsi="Calibri" w:cs="Calibri"/>
          <w:sz w:val="22"/>
          <w:szCs w:val="22"/>
        </w:rPr>
        <w:t xml:space="preserve"> et à titre de clause pénale</w:t>
      </w:r>
      <w:r w:rsidRPr="00CA5B17">
        <w:rPr>
          <w:rFonts w:ascii="Calibri" w:hAnsi="Calibri" w:cs="Calibri"/>
          <w:sz w:val="22"/>
          <w:szCs w:val="22"/>
        </w:rPr>
        <w:t>, la SPI ne</w:t>
      </w:r>
      <w:r w:rsidR="007B50CB" w:rsidRPr="00CA5B17">
        <w:rPr>
          <w:rFonts w:ascii="Calibri" w:hAnsi="Calibri" w:cs="Calibri"/>
          <w:sz w:val="22"/>
          <w:szCs w:val="22"/>
        </w:rPr>
        <w:t xml:space="preserve"> sera tenue qu’au remboursement partiel du canon unique tel que fixé ci-après, à concurrence du nombre d’années complètes restant à courir jusqu’à l’échéance du contrat</w:t>
      </w:r>
      <w:r w:rsidRPr="00CA5B17">
        <w:rPr>
          <w:rFonts w:ascii="Calibri" w:hAnsi="Calibri" w:cs="Calibri"/>
          <w:sz w:val="22"/>
          <w:szCs w:val="22"/>
        </w:rPr>
        <w:t>,</w:t>
      </w:r>
      <w:r w:rsidR="007B50CB" w:rsidRPr="00CA5B17">
        <w:rPr>
          <w:rFonts w:ascii="Calibri" w:hAnsi="Calibri" w:cs="Calibri"/>
          <w:sz w:val="22"/>
          <w:szCs w:val="22"/>
        </w:rPr>
        <w:t xml:space="preserve"> et</w:t>
      </w:r>
      <w:r w:rsidRPr="00CA5B17">
        <w:rPr>
          <w:rFonts w:ascii="Calibri" w:hAnsi="Calibri" w:cs="Calibri"/>
          <w:sz w:val="22"/>
          <w:szCs w:val="22"/>
        </w:rPr>
        <w:t xml:space="preserve"> sans aucune majoration, indemnité quelconque ni intérêt. </w:t>
      </w:r>
      <w:r w:rsidR="00D45407" w:rsidRPr="00CA5B17">
        <w:rPr>
          <w:rFonts w:ascii="Calibri" w:hAnsi="Calibri" w:cs="Calibri"/>
          <w:sz w:val="22"/>
          <w:szCs w:val="22"/>
        </w:rPr>
        <w:t>L</w:t>
      </w:r>
      <w:r w:rsidRPr="00CA5B17">
        <w:rPr>
          <w:rFonts w:ascii="Calibri" w:hAnsi="Calibri" w:cs="Calibri"/>
          <w:sz w:val="22"/>
          <w:szCs w:val="22"/>
        </w:rPr>
        <w:t>’emphytéote sera tenu de remettre le bien dans l’état où il l’a reçu. La SPI ne devra aucune indemnité pour des améliorations ou plus-values apportées au bien par l’emphytéote et sera libre, le cas échéant, de conserver ces améliorations.</w:t>
      </w:r>
    </w:p>
    <w:p w14:paraId="33EFF658" w14:textId="025C8795" w:rsidR="006E688A" w:rsidRDefault="006E688A" w:rsidP="00EF3A47">
      <w:pPr>
        <w:ind w:firstLine="720"/>
        <w:rPr>
          <w:rFonts w:ascii="Calibri" w:hAnsi="Calibri" w:cs="Calibri"/>
          <w:sz w:val="22"/>
          <w:szCs w:val="22"/>
        </w:rPr>
      </w:pPr>
      <w:r w:rsidRPr="00CA5B17">
        <w:rPr>
          <w:rFonts w:ascii="Calibri" w:hAnsi="Calibri" w:cs="Calibri"/>
          <w:sz w:val="22"/>
          <w:szCs w:val="22"/>
        </w:rPr>
        <w:t>2° à occuper en permanence - à temps plein ou équivalent temps plein - un minimum de …….. (</w:t>
      </w:r>
      <w:r w:rsidR="00332E69" w:rsidRPr="00CA5B17">
        <w:rPr>
          <w:rFonts w:ascii="Calibri" w:hAnsi="Calibri" w:cs="Calibri"/>
          <w:sz w:val="22"/>
          <w:szCs w:val="22"/>
        </w:rPr>
        <w:t>..</w:t>
      </w:r>
      <w:r w:rsidRPr="00CA5B17">
        <w:rPr>
          <w:rFonts w:ascii="Calibri" w:hAnsi="Calibri" w:cs="Calibri"/>
          <w:sz w:val="22"/>
          <w:szCs w:val="22"/>
        </w:rPr>
        <w:t xml:space="preserve">.) personnes dans l’ensemble de l’unité économique. </w:t>
      </w:r>
    </w:p>
    <w:p w14:paraId="32CA009F" w14:textId="5F32EBAB" w:rsidR="002D32FE" w:rsidRPr="00CA5B17" w:rsidRDefault="002D32FE" w:rsidP="00EF3A47">
      <w:pPr>
        <w:ind w:firstLine="720"/>
        <w:rPr>
          <w:rFonts w:ascii="Calibri" w:hAnsi="Calibri" w:cs="Calibri"/>
          <w:sz w:val="22"/>
          <w:szCs w:val="22"/>
        </w:rPr>
      </w:pPr>
      <w:r w:rsidRPr="002D32FE">
        <w:rPr>
          <w:rFonts w:ascii="Calibri" w:hAnsi="Calibri" w:cs="Calibri"/>
          <w:sz w:val="22"/>
          <w:szCs w:val="22"/>
        </w:rPr>
        <w:t>La SPI pourra demander, annuellement, les statistiques de l’emploi occupé sur la parcelle en distinguant les salariés et les éventuelles indépendants ou intérimaires.</w:t>
      </w:r>
    </w:p>
    <w:p w14:paraId="17CA6E1B"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3° à réaliser des investissements pour un montant mini</w:t>
      </w:r>
      <w:r w:rsidR="00332E69" w:rsidRPr="00CA5B17">
        <w:rPr>
          <w:rFonts w:ascii="Calibri" w:hAnsi="Calibri" w:cs="Calibri"/>
          <w:sz w:val="22"/>
          <w:szCs w:val="22"/>
        </w:rPr>
        <w:t>mum de ………… euros (…</w:t>
      </w:r>
      <w:r w:rsidRPr="00CA5B17">
        <w:rPr>
          <w:rFonts w:ascii="Calibri" w:hAnsi="Calibri" w:cs="Calibri"/>
          <w:sz w:val="22"/>
          <w:szCs w:val="22"/>
        </w:rPr>
        <w:t>. €)</w:t>
      </w:r>
      <w:r w:rsidR="001F2990" w:rsidRPr="00CA5B17">
        <w:rPr>
          <w:rFonts w:ascii="Calibri" w:hAnsi="Calibri" w:cs="Calibri"/>
          <w:sz w:val="22"/>
          <w:szCs w:val="22"/>
        </w:rPr>
        <w:t xml:space="preserve"> HTVA</w:t>
      </w:r>
      <w:r w:rsidRPr="00CA5B17">
        <w:rPr>
          <w:rFonts w:ascii="Calibri" w:hAnsi="Calibri" w:cs="Calibri"/>
          <w:sz w:val="22"/>
          <w:szCs w:val="22"/>
        </w:rPr>
        <w:t>.</w:t>
      </w:r>
    </w:p>
    <w:p w14:paraId="4BEEB702" w14:textId="77777777" w:rsidR="00964543" w:rsidRPr="00CA5B17" w:rsidRDefault="00964543" w:rsidP="00964543">
      <w:pPr>
        <w:ind w:firstLine="709"/>
        <w:rPr>
          <w:rFonts w:ascii="Calibri" w:hAnsi="Calibri" w:cs="Calibri"/>
          <w:sz w:val="22"/>
          <w:szCs w:val="22"/>
        </w:rPr>
      </w:pPr>
      <w:r w:rsidRPr="00CA5B17">
        <w:rPr>
          <w:rFonts w:ascii="Calibri" w:hAnsi="Calibri" w:cs="Calibri"/>
          <w:sz w:val="22"/>
          <w:szCs w:val="22"/>
        </w:rPr>
        <w:t>4° Remboursement éventuel des subsides</w:t>
      </w:r>
    </w:p>
    <w:p w14:paraId="1FEFA038" w14:textId="77777777" w:rsidR="00964543" w:rsidRPr="00CA5B17" w:rsidRDefault="00964543" w:rsidP="00964543">
      <w:pPr>
        <w:ind w:firstLine="720"/>
        <w:rPr>
          <w:rFonts w:ascii="Calibri" w:hAnsi="Calibri" w:cs="Calibri"/>
          <w:sz w:val="22"/>
          <w:szCs w:val="22"/>
        </w:rPr>
      </w:pPr>
      <w:r w:rsidRPr="00CA5B17">
        <w:rPr>
          <w:rFonts w:ascii="Calibri" w:hAnsi="Calibri" w:cs="Calibri"/>
          <w:sz w:val="22"/>
          <w:szCs w:val="22"/>
        </w:rPr>
        <w:t>Dans tous les cas, sur base des contraintes du décret du 2 février 2017 relatif au développement des parcs d’activités économiques, toute activité qui y sera exercée devra être compatible avec la destination économique du parc, étant donné que le bien vendu se trouve dans un périmètre de reconnaissance économique. Tout agissement à l’encontre de cette obligation décrétale sera sanctionné par la prise en charge des sanctions financières infligées à la SPI par la Région wallonne suite à l’infraction commise.</w:t>
      </w:r>
    </w:p>
    <w:p w14:paraId="46E24BAD" w14:textId="77777777" w:rsidR="00964543" w:rsidRPr="00CA5B17" w:rsidRDefault="00964543" w:rsidP="00964543">
      <w:pPr>
        <w:ind w:firstLine="720"/>
        <w:rPr>
          <w:rFonts w:ascii="Calibri" w:hAnsi="Calibri" w:cs="Calibri"/>
          <w:sz w:val="22"/>
          <w:szCs w:val="22"/>
        </w:rPr>
      </w:pPr>
      <w:r w:rsidRPr="00CA5B17">
        <w:rPr>
          <w:rFonts w:ascii="Calibri" w:hAnsi="Calibri" w:cs="Calibri"/>
          <w:sz w:val="22"/>
          <w:szCs w:val="22"/>
        </w:rPr>
        <w:t>L’emphytéote s’engage irrévocablement à rembourser la SPI des sommes dues à la Région wallonne par son fait.</w:t>
      </w:r>
    </w:p>
    <w:p w14:paraId="727E02B0" w14:textId="77777777" w:rsidR="006E688A" w:rsidRPr="00CA5B17" w:rsidRDefault="00514FB3" w:rsidP="00EF3A47">
      <w:pPr>
        <w:ind w:firstLine="720"/>
        <w:rPr>
          <w:rFonts w:ascii="Calibri" w:hAnsi="Calibri" w:cs="Calibri"/>
          <w:b/>
          <w:bCs/>
          <w:sz w:val="22"/>
          <w:szCs w:val="22"/>
          <w:u w:val="single"/>
        </w:rPr>
      </w:pPr>
      <w:r w:rsidRPr="00CA5B17">
        <w:rPr>
          <w:rFonts w:ascii="Calibri" w:hAnsi="Calibri" w:cs="Calibri"/>
          <w:b/>
          <w:bCs/>
          <w:sz w:val="22"/>
          <w:szCs w:val="22"/>
          <w:u w:val="single"/>
        </w:rPr>
        <w:t>2.5.</w:t>
      </w:r>
      <w:r w:rsidR="006E688A" w:rsidRPr="00CA5B17">
        <w:rPr>
          <w:rFonts w:ascii="Calibri" w:hAnsi="Calibri" w:cs="Calibri"/>
          <w:b/>
          <w:bCs/>
          <w:sz w:val="22"/>
          <w:szCs w:val="22"/>
          <w:u w:val="single"/>
        </w:rPr>
        <w:t xml:space="preserve"> C</w:t>
      </w:r>
      <w:r w:rsidR="00FC2ADA" w:rsidRPr="00CA5B17">
        <w:rPr>
          <w:rFonts w:ascii="Calibri" w:hAnsi="Calibri" w:cs="Calibri"/>
          <w:b/>
          <w:bCs/>
          <w:sz w:val="22"/>
          <w:szCs w:val="22"/>
          <w:u w:val="single"/>
        </w:rPr>
        <w:t>ession du droit d’emphytéose ou de la jouissance du bien à un tiers</w:t>
      </w:r>
    </w:p>
    <w:p w14:paraId="673A07C8" w14:textId="609D176B"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L’emphytéote pourra</w:t>
      </w:r>
      <w:r w:rsidR="00441D8B">
        <w:rPr>
          <w:rFonts w:ascii="Calibri" w:hAnsi="Calibri" w:cs="Calibri"/>
          <w:sz w:val="22"/>
          <w:szCs w:val="22"/>
        </w:rPr>
        <w:t xml:space="preserve">, </w:t>
      </w:r>
      <w:r w:rsidR="00441D8B" w:rsidRPr="00D46041">
        <w:rPr>
          <w:rFonts w:ascii="Calibri" w:hAnsi="Calibri" w:cs="Calibri"/>
          <w:sz w:val="22"/>
          <w:szCs w:val="22"/>
        </w:rPr>
        <w:t>dans les limites de son droit,</w:t>
      </w:r>
      <w:r w:rsidRPr="00CA5B17">
        <w:rPr>
          <w:rFonts w:ascii="Calibri" w:hAnsi="Calibri" w:cs="Calibri"/>
          <w:sz w:val="22"/>
          <w:szCs w:val="22"/>
        </w:rPr>
        <w:t xml:space="preserve"> céder tout ou partie </w:t>
      </w:r>
      <w:r w:rsidRPr="00D46041">
        <w:rPr>
          <w:rFonts w:ascii="Calibri" w:hAnsi="Calibri" w:cs="Calibri"/>
          <w:sz w:val="22"/>
          <w:szCs w:val="22"/>
        </w:rPr>
        <w:t>d</w:t>
      </w:r>
      <w:r w:rsidR="00441D8B" w:rsidRPr="00D46041">
        <w:rPr>
          <w:rFonts w:ascii="Calibri" w:hAnsi="Calibri" w:cs="Calibri"/>
          <w:sz w:val="22"/>
          <w:szCs w:val="22"/>
        </w:rPr>
        <w:t xml:space="preserve">e son droit et/ou des biens dont il est propriétaire </w:t>
      </w:r>
      <w:r w:rsidR="00441D8B" w:rsidRPr="00B81CBC">
        <w:rPr>
          <w:rFonts w:ascii="Calibri" w:hAnsi="Calibri" w:cs="Calibri"/>
          <w:sz w:val="22"/>
          <w:szCs w:val="22"/>
        </w:rPr>
        <w:t xml:space="preserve">en </w:t>
      </w:r>
      <w:r w:rsidR="00D46041" w:rsidRPr="00B81CBC">
        <w:rPr>
          <w:rFonts w:ascii="Calibri" w:hAnsi="Calibri" w:cs="Calibri"/>
          <w:sz w:val="22"/>
          <w:szCs w:val="22"/>
        </w:rPr>
        <w:t>application de l’article 3.172 du Code Civil</w:t>
      </w:r>
      <w:r w:rsidRPr="00B81CBC">
        <w:rPr>
          <w:rFonts w:ascii="Calibri" w:hAnsi="Calibri" w:cs="Calibri"/>
          <w:sz w:val="22"/>
          <w:szCs w:val="22"/>
        </w:rPr>
        <w:t>,</w:t>
      </w:r>
      <w:r w:rsidRPr="00CA5B17">
        <w:rPr>
          <w:rFonts w:ascii="Calibri" w:hAnsi="Calibri" w:cs="Calibri"/>
          <w:sz w:val="22"/>
          <w:szCs w:val="22"/>
        </w:rPr>
        <w:t xml:space="preserve"> en faire apport, le donner en location ou en transférer de toute autre manière la propriété, l'usage ou la jouissance, en ce compris par la cession d’actions, mais avec l'accord préalable et écrit, éventuellement conditionnel, de la SPI, et sous les conditions suivantes :</w:t>
      </w:r>
    </w:p>
    <w:p w14:paraId="38496896"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Imposer le respect intégral de la présente convention au nouvel utilisateur du bien ;</w:t>
      </w:r>
    </w:p>
    <w:p w14:paraId="733E0FAA"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En cas de division du bien, fournir gratuitement un plan de mesurage, conformément aux directives de la SPI en vigueur à ce moment-là ;</w:t>
      </w:r>
    </w:p>
    <w:p w14:paraId="2EEBF068" w14:textId="417D92F6"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xml:space="preserve">- Payer à la SPI des frais d’analyse du dossier, dont le tarif en vigueur au moment de la signature de l’acte est fixé à </w:t>
      </w:r>
      <w:r w:rsidR="002113AB" w:rsidRPr="00CA5B17">
        <w:rPr>
          <w:rFonts w:ascii="Calibri" w:hAnsi="Calibri" w:cs="Calibri"/>
          <w:sz w:val="22"/>
          <w:szCs w:val="22"/>
        </w:rPr>
        <w:t xml:space="preserve">mille cinq cent </w:t>
      </w:r>
      <w:r w:rsidR="005970DB">
        <w:rPr>
          <w:rFonts w:ascii="Calibri" w:hAnsi="Calibri" w:cs="Calibri"/>
          <w:sz w:val="22"/>
          <w:szCs w:val="22"/>
        </w:rPr>
        <w:t xml:space="preserve">dix </w:t>
      </w:r>
      <w:r w:rsidR="002113AB" w:rsidRPr="00CA5B17">
        <w:rPr>
          <w:rFonts w:ascii="Calibri" w:hAnsi="Calibri" w:cs="Calibri"/>
          <w:sz w:val="22"/>
          <w:szCs w:val="22"/>
        </w:rPr>
        <w:t>euros (1.5</w:t>
      </w:r>
      <w:r w:rsidR="00B9511B">
        <w:rPr>
          <w:rFonts w:ascii="Calibri" w:hAnsi="Calibri" w:cs="Calibri"/>
          <w:sz w:val="22"/>
          <w:szCs w:val="22"/>
        </w:rPr>
        <w:t>1</w:t>
      </w:r>
      <w:r w:rsidR="002113AB" w:rsidRPr="00CA5B17">
        <w:rPr>
          <w:rFonts w:ascii="Calibri" w:hAnsi="Calibri" w:cs="Calibri"/>
          <w:sz w:val="22"/>
          <w:szCs w:val="22"/>
        </w:rPr>
        <w:t xml:space="preserve">0,00) </w:t>
      </w:r>
      <w:r w:rsidR="002113AB" w:rsidRPr="00CA5B17">
        <w:rPr>
          <w:rFonts w:ascii="Calibri" w:hAnsi="Calibri" w:cs="Calibri"/>
          <w:sz w:val="22"/>
          <w:szCs w:val="22"/>
        </w:rPr>
        <w:lastRenderedPageBreak/>
        <w:t>HTVA et cinq cent trente</w:t>
      </w:r>
      <w:r w:rsidR="005970DB">
        <w:rPr>
          <w:rFonts w:ascii="Calibri" w:hAnsi="Calibri" w:cs="Calibri"/>
          <w:sz w:val="22"/>
          <w:szCs w:val="22"/>
        </w:rPr>
        <w:t>-cinq</w:t>
      </w:r>
      <w:r w:rsidR="002113AB" w:rsidRPr="00CA5B17">
        <w:rPr>
          <w:rFonts w:ascii="Calibri" w:hAnsi="Calibri" w:cs="Calibri"/>
          <w:sz w:val="22"/>
          <w:szCs w:val="22"/>
        </w:rPr>
        <w:t xml:space="preserve"> euros (53</w:t>
      </w:r>
      <w:r w:rsidR="00B9511B">
        <w:rPr>
          <w:rFonts w:ascii="Calibri" w:hAnsi="Calibri" w:cs="Calibri"/>
          <w:sz w:val="22"/>
          <w:szCs w:val="22"/>
        </w:rPr>
        <w:t>5</w:t>
      </w:r>
      <w:r w:rsidR="002113AB" w:rsidRPr="00CA5B17">
        <w:rPr>
          <w:rFonts w:ascii="Calibri" w:hAnsi="Calibri" w:cs="Calibri"/>
          <w:sz w:val="22"/>
          <w:szCs w:val="22"/>
        </w:rPr>
        <w:t>,00 €) HTVA pour les dossiers de location à des tiers (</w:t>
      </w:r>
      <w:proofErr w:type="spellStart"/>
      <w:r w:rsidR="002113AB" w:rsidRPr="00CA5B17">
        <w:rPr>
          <w:rFonts w:ascii="Calibri" w:hAnsi="Calibri" w:cs="Calibri"/>
          <w:sz w:val="22"/>
          <w:szCs w:val="22"/>
        </w:rPr>
        <w:t>indexables</w:t>
      </w:r>
      <w:proofErr w:type="spellEnd"/>
      <w:r w:rsidR="002113AB" w:rsidRPr="00CA5B17">
        <w:rPr>
          <w:rFonts w:ascii="Calibri" w:hAnsi="Calibri" w:cs="Calibri"/>
          <w:sz w:val="22"/>
          <w:szCs w:val="22"/>
        </w:rPr>
        <w:t xml:space="preserve"> suivant l’indice des prix à la consommation).</w:t>
      </w:r>
    </w:p>
    <w:p w14:paraId="2C72A52B"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xml:space="preserve">La SPI refusera ou acceptera la cession de la propriété ou de la jouissance en fonction des règles imposées par le décret précité et des objectifs poursuivis par elle. La SPI se réserve notamment le droit de contrôler si l'activité prévue par le cessionnaire, ou le locataire ou tout autre utilisateur nouveau, ne risque pas de porter atteinte à la salubrité du parc au sein duquel est intégré le bien et si cette activité s'intègre - le cas échéant - dans le programme d'implantation poursuivi sur ce site. </w:t>
      </w:r>
    </w:p>
    <w:p w14:paraId="45371EDD"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Le contrat passé entre l'emphytéote et le nouvel utilisateur du bien devra obligatoirement stipuler l'engagement du nouvel utilisateur au bénéfice de la SPI de respecter toutes les conditions particulières de la présente convention. Ces conditions particulières devront être intégralement reproduites dans la convention entre l’emphytéote et le nouvel utilisateur du bien. Une copie de cette convention devra être soumise à la SPI sans délai, dès le jour de sa signature. En cas de violation des dispositions du présent article, l'emphytéote initial restera solidairement tenu de toutes les obligations du contrat en cas de manquement par le cessionnaire à ces obligations.</w:t>
      </w:r>
    </w:p>
    <w:p w14:paraId="6EA7DF9F" w14:textId="26628104"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xml:space="preserve">La SPI dispose, en tout temps et sans aucune limitation de durée, d’un </w:t>
      </w:r>
      <w:r w:rsidRPr="006342CE">
        <w:rPr>
          <w:rFonts w:ascii="Calibri" w:hAnsi="Calibri" w:cs="Calibri"/>
          <w:sz w:val="22"/>
          <w:szCs w:val="22"/>
          <w:u w:val="dash"/>
        </w:rPr>
        <w:t>droit de préférence en cas de cession par l’emphytéote</w:t>
      </w:r>
      <w:r w:rsidRPr="00CA5B17">
        <w:rPr>
          <w:rFonts w:ascii="Calibri" w:hAnsi="Calibri" w:cs="Calibri"/>
          <w:sz w:val="22"/>
          <w:szCs w:val="22"/>
        </w:rPr>
        <w:t xml:space="preserve"> - pour quelque motif et sous quelque forme que ce soit </w:t>
      </w:r>
      <w:r w:rsidR="006335F5">
        <w:rPr>
          <w:rFonts w:ascii="Calibri" w:hAnsi="Calibri" w:cs="Calibri"/>
          <w:sz w:val="22"/>
          <w:szCs w:val="22"/>
        </w:rPr>
        <w:t>–</w:t>
      </w:r>
      <w:r w:rsidRPr="00CA5B17">
        <w:rPr>
          <w:rFonts w:ascii="Calibri" w:hAnsi="Calibri" w:cs="Calibri"/>
          <w:sz w:val="22"/>
          <w:szCs w:val="22"/>
        </w:rPr>
        <w:t xml:space="preserve"> </w:t>
      </w:r>
      <w:r w:rsidRPr="006342CE">
        <w:rPr>
          <w:rFonts w:ascii="Calibri" w:hAnsi="Calibri" w:cs="Calibri"/>
          <w:sz w:val="22"/>
          <w:szCs w:val="22"/>
          <w:u w:val="dash"/>
        </w:rPr>
        <w:t>du</w:t>
      </w:r>
      <w:r w:rsidR="006335F5">
        <w:rPr>
          <w:rFonts w:ascii="Calibri" w:hAnsi="Calibri" w:cs="Calibri"/>
          <w:sz w:val="22"/>
          <w:szCs w:val="22"/>
          <w:u w:val="dash"/>
        </w:rPr>
        <w:t xml:space="preserve"> </w:t>
      </w:r>
      <w:r w:rsidR="006335F5" w:rsidRPr="00B81CBC">
        <w:rPr>
          <w:rFonts w:ascii="Calibri" w:hAnsi="Calibri" w:cs="Calibri"/>
          <w:sz w:val="22"/>
          <w:szCs w:val="22"/>
          <w:u w:val="dash"/>
        </w:rPr>
        <w:t>droit d’emphytéose</w:t>
      </w:r>
      <w:r w:rsidR="006335F5">
        <w:rPr>
          <w:rFonts w:ascii="Calibri" w:hAnsi="Calibri" w:cs="Calibri"/>
          <w:sz w:val="22"/>
          <w:szCs w:val="22"/>
          <w:u w:val="dash"/>
        </w:rPr>
        <w:t xml:space="preserve"> sur le</w:t>
      </w:r>
      <w:r w:rsidRPr="006342CE">
        <w:rPr>
          <w:rFonts w:ascii="Calibri" w:hAnsi="Calibri" w:cs="Calibri"/>
          <w:sz w:val="22"/>
          <w:szCs w:val="22"/>
          <w:u w:val="dash"/>
        </w:rPr>
        <w:t xml:space="preserve"> terrain</w:t>
      </w:r>
      <w:r w:rsidRPr="00CA5B17">
        <w:rPr>
          <w:rFonts w:ascii="Calibri" w:hAnsi="Calibri" w:cs="Calibri"/>
          <w:sz w:val="22"/>
          <w:szCs w:val="22"/>
        </w:rPr>
        <w:t xml:space="preserve"> cédé aux termes des présentes, que cette </w:t>
      </w:r>
      <w:r w:rsidR="005A6619" w:rsidRPr="00CA5B17">
        <w:rPr>
          <w:rFonts w:ascii="Calibri" w:hAnsi="Calibri" w:cs="Calibri"/>
          <w:sz w:val="22"/>
          <w:szCs w:val="22"/>
        </w:rPr>
        <w:t>cession</w:t>
      </w:r>
      <w:r w:rsidRPr="00CA5B17">
        <w:rPr>
          <w:rFonts w:ascii="Calibri" w:hAnsi="Calibri" w:cs="Calibri"/>
          <w:sz w:val="22"/>
          <w:szCs w:val="22"/>
        </w:rPr>
        <w:t xml:space="preserve"> soit totale ou partielle. L’</w:t>
      </w:r>
      <w:r w:rsidR="005A6619" w:rsidRPr="00CA5B17">
        <w:rPr>
          <w:rFonts w:ascii="Calibri" w:hAnsi="Calibri" w:cs="Calibri"/>
          <w:sz w:val="22"/>
          <w:szCs w:val="22"/>
        </w:rPr>
        <w:t xml:space="preserve">emphytéote </w:t>
      </w:r>
      <w:r w:rsidRPr="00CA5B17">
        <w:rPr>
          <w:rFonts w:ascii="Calibri" w:hAnsi="Calibri" w:cs="Calibri"/>
          <w:sz w:val="22"/>
          <w:szCs w:val="22"/>
        </w:rPr>
        <w:t xml:space="preserve">aura l’obligation de faire une demande écrite en ce sens par l’envoi d’une lettre recommandée à la SPI, celle-ci disposant d’un délai de deux mois pour y répondre. Passé ce délai, la SPI sera censée renoncer à l’exercice de son droit de préférence. Sans préjudice au droit pour elle d’exercer la faculté de </w:t>
      </w:r>
      <w:r w:rsidR="008A56B2">
        <w:rPr>
          <w:rFonts w:ascii="Calibri" w:hAnsi="Calibri" w:cs="Calibri"/>
          <w:sz w:val="22"/>
          <w:szCs w:val="22"/>
        </w:rPr>
        <w:t>résiliation</w:t>
      </w:r>
      <w:r w:rsidRPr="00CA5B17">
        <w:rPr>
          <w:rFonts w:ascii="Calibri" w:hAnsi="Calibri" w:cs="Calibri"/>
          <w:sz w:val="22"/>
          <w:szCs w:val="22"/>
        </w:rPr>
        <w:t xml:space="preserve"> dont il sera question à l’article 6., la </w:t>
      </w:r>
      <w:r w:rsidR="00CE3051" w:rsidRPr="00CA5B17">
        <w:rPr>
          <w:rFonts w:ascii="Calibri" w:hAnsi="Calibri" w:cs="Calibri"/>
          <w:sz w:val="22"/>
          <w:szCs w:val="22"/>
        </w:rPr>
        <w:t>cession</w:t>
      </w:r>
      <w:r w:rsidRPr="00CA5B17">
        <w:rPr>
          <w:rFonts w:ascii="Calibri" w:hAnsi="Calibri" w:cs="Calibri"/>
          <w:sz w:val="22"/>
          <w:szCs w:val="22"/>
        </w:rPr>
        <w:t xml:space="preserve"> du</w:t>
      </w:r>
      <w:r w:rsidR="006335F5">
        <w:rPr>
          <w:rFonts w:ascii="Calibri" w:hAnsi="Calibri" w:cs="Calibri"/>
          <w:sz w:val="22"/>
          <w:szCs w:val="22"/>
        </w:rPr>
        <w:t xml:space="preserve"> </w:t>
      </w:r>
      <w:r w:rsidR="006335F5" w:rsidRPr="00B81CBC">
        <w:rPr>
          <w:rFonts w:ascii="Calibri" w:hAnsi="Calibri" w:cs="Calibri"/>
          <w:sz w:val="22"/>
          <w:szCs w:val="22"/>
        </w:rPr>
        <w:t>droit d’emphytéose sur le</w:t>
      </w:r>
      <w:r w:rsidRPr="00CA5B17">
        <w:rPr>
          <w:rFonts w:ascii="Calibri" w:hAnsi="Calibri" w:cs="Calibri"/>
          <w:sz w:val="22"/>
          <w:szCs w:val="22"/>
        </w:rPr>
        <w:t xml:space="preserve"> terrain à la SPI - dans le cadre de l’exercice de son droit de préférence - se fera à un prix ne pouvant dépasser le prix au mètre carré en vigueur dans le parc au moment de la</w:t>
      </w:r>
      <w:r w:rsidR="00DD7EA8" w:rsidRPr="00CA5B17">
        <w:rPr>
          <w:rFonts w:ascii="Calibri" w:hAnsi="Calibri" w:cs="Calibri"/>
          <w:sz w:val="22"/>
          <w:szCs w:val="22"/>
        </w:rPr>
        <w:t xml:space="preserve"> cession</w:t>
      </w:r>
      <w:r w:rsidRPr="00CA5B17">
        <w:rPr>
          <w:rFonts w:ascii="Calibri" w:hAnsi="Calibri" w:cs="Calibri"/>
          <w:sz w:val="22"/>
          <w:szCs w:val="22"/>
        </w:rPr>
        <w:t>.</w:t>
      </w:r>
    </w:p>
    <w:p w14:paraId="393AC0B6" w14:textId="6720326F"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Si la SPI renonce à l’exercice de son droit de préférence, le prix de cession du</w:t>
      </w:r>
      <w:r w:rsidR="006335F5">
        <w:rPr>
          <w:rFonts w:ascii="Calibri" w:hAnsi="Calibri" w:cs="Calibri"/>
          <w:sz w:val="22"/>
          <w:szCs w:val="22"/>
        </w:rPr>
        <w:t xml:space="preserve"> </w:t>
      </w:r>
      <w:r w:rsidR="006335F5" w:rsidRPr="00B81CBC">
        <w:rPr>
          <w:rFonts w:ascii="Calibri" w:hAnsi="Calibri" w:cs="Calibri"/>
          <w:sz w:val="22"/>
          <w:szCs w:val="22"/>
        </w:rPr>
        <w:t>droit d’emphytéose sur le</w:t>
      </w:r>
      <w:r w:rsidRPr="00CA5B17">
        <w:rPr>
          <w:rFonts w:ascii="Calibri" w:hAnsi="Calibri" w:cs="Calibri"/>
          <w:sz w:val="22"/>
          <w:szCs w:val="22"/>
        </w:rPr>
        <w:t xml:space="preserve"> terrain à un tiers ne pourra de même et en aucun cas être supérieur au prix au mètre carré en vigueur dans le parc à ce moment. La SPI se réserve ce droit de préférence et impose cette limitation de prix afin d’empêcher toute spéculation sur les terrains des parcs d’activités économiques aménagés par elle.</w:t>
      </w:r>
    </w:p>
    <w:p w14:paraId="1DFFD9F7"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Dans l’hypothèse où l’</w:t>
      </w:r>
      <w:r w:rsidR="00DD7EA8" w:rsidRPr="00CA5B17">
        <w:rPr>
          <w:rFonts w:ascii="Calibri" w:hAnsi="Calibri" w:cs="Calibri"/>
          <w:sz w:val="22"/>
          <w:szCs w:val="22"/>
        </w:rPr>
        <w:t>emphytéote</w:t>
      </w:r>
      <w:r w:rsidRPr="00CA5B17">
        <w:rPr>
          <w:rFonts w:ascii="Calibri" w:hAnsi="Calibri" w:cs="Calibri"/>
          <w:sz w:val="22"/>
          <w:szCs w:val="22"/>
        </w:rPr>
        <w:t xml:space="preserve"> ou tout autre utilisateur du bien lui succédant contreviendrait aux dispositions du premier paragraphe, en donnant le bien en location, en tout ou en partie, ou en transférant de toute autre manière l'usage ou la jouissance, sans autorisation préalable et expresse de la SPI, celle-ci pourrait imposer le paiement d’une indemnité au contrevenant. Cette indemnité - qui serait réclamée par courrier recommandé - serait calculée comme suit : superficie du bien loué x 10</w:t>
      </w:r>
      <w:r w:rsidR="00DD1347">
        <w:rPr>
          <w:rFonts w:ascii="Calibri" w:hAnsi="Calibri" w:cs="Calibri"/>
          <w:sz w:val="22"/>
          <w:szCs w:val="22"/>
        </w:rPr>
        <w:t>7</w:t>
      </w:r>
      <w:r w:rsidRPr="00CA5B17">
        <w:rPr>
          <w:rFonts w:ascii="Calibri" w:hAnsi="Calibri" w:cs="Calibri"/>
          <w:sz w:val="22"/>
          <w:szCs w:val="22"/>
        </w:rPr>
        <w:t xml:space="preserve">,00 € indexés selon l’indice des prix à la consommation pour chaque année concernée par l’infraction. Dans cette même hypothèse, la SPI conserverait cependant son droit d’exercer la faculté de </w:t>
      </w:r>
      <w:r w:rsidR="008A56B2">
        <w:rPr>
          <w:rFonts w:ascii="Calibri" w:hAnsi="Calibri" w:cs="Calibri"/>
          <w:sz w:val="22"/>
          <w:szCs w:val="22"/>
        </w:rPr>
        <w:t>résiliation</w:t>
      </w:r>
      <w:r w:rsidRPr="00CA5B17">
        <w:rPr>
          <w:rFonts w:ascii="Calibri" w:hAnsi="Calibri" w:cs="Calibri"/>
          <w:sz w:val="22"/>
          <w:szCs w:val="22"/>
        </w:rPr>
        <w:t xml:space="preserve"> dont il sera question à l’article 6., le paiement d’une indemnité ne pouvant en aucun cas constituer un droit pour le contrevenant, la SPI demeurant seule juge - au cas par cas - de l’imposer lorsque l’infraction serait considérée par </w:t>
      </w:r>
      <w:r w:rsidRPr="00CA5B17">
        <w:rPr>
          <w:rFonts w:ascii="Calibri" w:hAnsi="Calibri" w:cs="Calibri"/>
          <w:sz w:val="22"/>
          <w:szCs w:val="22"/>
        </w:rPr>
        <w:lastRenderedPageBreak/>
        <w:t xml:space="preserve">elle comme légère, ou pour toutes autres raisons justifiables. Dans l’hypothèse où le contrevenant resterait en défaut de verser l’indemnité qui lui aurait été réclamée, dans le délai qui lui aurait été accordé pour ce faire, la SPI demeurerait également libre de se prévaloir de son droit </w:t>
      </w:r>
      <w:r w:rsidR="008A56B2">
        <w:rPr>
          <w:rFonts w:ascii="Calibri" w:hAnsi="Calibri" w:cs="Calibri"/>
          <w:sz w:val="22"/>
          <w:szCs w:val="22"/>
        </w:rPr>
        <w:t>à la résiliation</w:t>
      </w:r>
      <w:r w:rsidRPr="00CA5B17">
        <w:rPr>
          <w:rFonts w:ascii="Calibri" w:hAnsi="Calibri" w:cs="Calibri"/>
          <w:sz w:val="22"/>
          <w:szCs w:val="22"/>
        </w:rPr>
        <w:t>.</w:t>
      </w:r>
    </w:p>
    <w:p w14:paraId="7B599605"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Si le projet de l’</w:t>
      </w:r>
      <w:r w:rsidR="00DD7EA8" w:rsidRPr="00CA5B17">
        <w:rPr>
          <w:rFonts w:ascii="Calibri" w:hAnsi="Calibri" w:cs="Calibri"/>
          <w:sz w:val="22"/>
          <w:szCs w:val="22"/>
        </w:rPr>
        <w:t>emphytéote</w:t>
      </w:r>
      <w:r w:rsidRPr="00CA5B17">
        <w:rPr>
          <w:rFonts w:ascii="Calibri" w:hAnsi="Calibri" w:cs="Calibri"/>
          <w:sz w:val="22"/>
          <w:szCs w:val="22"/>
        </w:rPr>
        <w:t xml:space="preserve"> consiste en la </w:t>
      </w:r>
      <w:r w:rsidRPr="006342CE">
        <w:rPr>
          <w:rFonts w:ascii="Calibri" w:hAnsi="Calibri" w:cs="Calibri"/>
          <w:sz w:val="22"/>
          <w:szCs w:val="22"/>
          <w:u w:val="dash"/>
        </w:rPr>
        <w:t>cession de la propriété du bien bâti</w:t>
      </w:r>
      <w:r w:rsidRPr="00CA5B17">
        <w:rPr>
          <w:rFonts w:ascii="Calibri" w:hAnsi="Calibri" w:cs="Calibri"/>
          <w:sz w:val="22"/>
          <w:szCs w:val="22"/>
        </w:rPr>
        <w:t xml:space="preserve"> à un tiers, les dispositions suivantes seront applicables.</w:t>
      </w:r>
    </w:p>
    <w:p w14:paraId="36DD2DFC"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xml:space="preserve">La SPI dispose, en tout temps et sans aucune limitation de durée, d’un </w:t>
      </w:r>
      <w:r w:rsidRPr="006342CE">
        <w:rPr>
          <w:rFonts w:ascii="Calibri" w:hAnsi="Calibri" w:cs="Calibri"/>
          <w:sz w:val="22"/>
          <w:szCs w:val="22"/>
          <w:u w:val="dash"/>
        </w:rPr>
        <w:t>droit de préférence</w:t>
      </w:r>
      <w:r w:rsidRPr="00CA5B17">
        <w:rPr>
          <w:rFonts w:ascii="Calibri" w:hAnsi="Calibri" w:cs="Calibri"/>
          <w:sz w:val="22"/>
          <w:szCs w:val="22"/>
        </w:rPr>
        <w:t xml:space="preserve"> en cas </w:t>
      </w:r>
      <w:r w:rsidR="00DD7EA8" w:rsidRPr="00CA5B17">
        <w:rPr>
          <w:rFonts w:ascii="Calibri" w:hAnsi="Calibri" w:cs="Calibri"/>
          <w:sz w:val="22"/>
          <w:szCs w:val="22"/>
        </w:rPr>
        <w:t>de</w:t>
      </w:r>
      <w:r w:rsidRPr="00CA5B17">
        <w:rPr>
          <w:rFonts w:ascii="Calibri" w:hAnsi="Calibri" w:cs="Calibri"/>
          <w:sz w:val="22"/>
          <w:szCs w:val="22"/>
        </w:rPr>
        <w:t xml:space="preserve"> cession par l’</w:t>
      </w:r>
      <w:r w:rsidR="00DD7EA8" w:rsidRPr="00CA5B17">
        <w:rPr>
          <w:rFonts w:ascii="Calibri" w:hAnsi="Calibri" w:cs="Calibri"/>
          <w:sz w:val="22"/>
          <w:szCs w:val="22"/>
        </w:rPr>
        <w:t>emphytéote</w:t>
      </w:r>
      <w:r w:rsidRPr="00CA5B17">
        <w:rPr>
          <w:rFonts w:ascii="Calibri" w:hAnsi="Calibri" w:cs="Calibri"/>
          <w:sz w:val="22"/>
          <w:szCs w:val="22"/>
        </w:rPr>
        <w:t xml:space="preserve">, pour quelque motif et sous quelque forme que ce soit, que cette </w:t>
      </w:r>
      <w:r w:rsidR="00DD7EA8" w:rsidRPr="00CA5B17">
        <w:rPr>
          <w:rFonts w:ascii="Calibri" w:hAnsi="Calibri" w:cs="Calibri"/>
          <w:sz w:val="22"/>
          <w:szCs w:val="22"/>
        </w:rPr>
        <w:t>cession</w:t>
      </w:r>
      <w:r w:rsidRPr="00CA5B17">
        <w:rPr>
          <w:rFonts w:ascii="Calibri" w:hAnsi="Calibri" w:cs="Calibri"/>
          <w:sz w:val="22"/>
          <w:szCs w:val="22"/>
        </w:rPr>
        <w:t xml:space="preserve"> soit totale ou partielle.</w:t>
      </w:r>
    </w:p>
    <w:p w14:paraId="5E39F33D"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En même temps qu’il soumettra son projet de cession à l’accord de la SPI conformément aux dispositions du premier paragraphe, l</w:t>
      </w:r>
      <w:r w:rsidR="00DD7EA8" w:rsidRPr="00CA5B17">
        <w:rPr>
          <w:rFonts w:ascii="Calibri" w:hAnsi="Calibri" w:cs="Calibri"/>
          <w:sz w:val="22"/>
          <w:szCs w:val="22"/>
        </w:rPr>
        <w:t>’emphytéote</w:t>
      </w:r>
      <w:r w:rsidRPr="00CA5B17">
        <w:rPr>
          <w:rFonts w:ascii="Calibri" w:hAnsi="Calibri" w:cs="Calibri"/>
          <w:sz w:val="22"/>
          <w:szCs w:val="22"/>
        </w:rPr>
        <w:t xml:space="preserve"> informera la SPI des conditions et modalités de cession envisagée, et notamment du prix offert par le candidat-cessionnaire.</w:t>
      </w:r>
    </w:p>
    <w:p w14:paraId="70354B11"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Dans les deux mois de la demande, la SPI notifiera par écrit son souhait d’exercer ou non son droit de préférence, en même temps qu’elle fera part de son accord ou de son refus sur le projet de cession en fonction de l’activité exercée par le candidat-cessionnaire. Durant ce délai, la SPI aura accès au site en vue de le visiter et de l’expertiser.</w:t>
      </w:r>
    </w:p>
    <w:p w14:paraId="478DB832"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Passé ce délai, la SPI sera censée renoncer à l’exercice de son droit de préférence et l’</w:t>
      </w:r>
      <w:r w:rsidR="00DD7EA8" w:rsidRPr="00CA5B17">
        <w:rPr>
          <w:rFonts w:ascii="Calibri" w:hAnsi="Calibri" w:cs="Calibri"/>
          <w:sz w:val="22"/>
          <w:szCs w:val="22"/>
        </w:rPr>
        <w:t>emphytéote</w:t>
      </w:r>
      <w:r w:rsidRPr="00CA5B17">
        <w:rPr>
          <w:rFonts w:ascii="Calibri" w:hAnsi="Calibri" w:cs="Calibri"/>
          <w:sz w:val="22"/>
          <w:szCs w:val="22"/>
        </w:rPr>
        <w:t xml:space="preserve"> pourra poursuivre son projet de cession.</w:t>
      </w:r>
    </w:p>
    <w:p w14:paraId="22E03B18"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Si la SPI marque son accord sur la cession (en fonction de l’activité exercée par la candidat-cessionnaire) et n’exerce pas son droit de préférence, l’</w:t>
      </w:r>
      <w:r w:rsidR="00DD7EA8" w:rsidRPr="00CA5B17">
        <w:rPr>
          <w:rFonts w:ascii="Calibri" w:hAnsi="Calibri" w:cs="Calibri"/>
          <w:sz w:val="22"/>
          <w:szCs w:val="22"/>
        </w:rPr>
        <w:t>emphytéote</w:t>
      </w:r>
      <w:r w:rsidRPr="00CA5B17">
        <w:rPr>
          <w:rFonts w:ascii="Calibri" w:hAnsi="Calibri" w:cs="Calibri"/>
          <w:sz w:val="22"/>
          <w:szCs w:val="22"/>
        </w:rPr>
        <w:t xml:space="preserve"> pourra poursuivre son projet de cession.</w:t>
      </w:r>
    </w:p>
    <w:p w14:paraId="0F47D4E6"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Si la SPI exprime son souhait d’exercer son droit de préférence, elle soumettra, pour validation, le prix proposé par le candidat-cessionnaire au Comité d’acquisition du Service Public de Wallonie ou à un collège de trois notaires, désigné conformément au décret du 02/02/2017 relatif au développement des parcs d’activités économiques et à son arrêté d’application du 11/05/2017, qui sera chargé de vérifier si ce prix est conforme au prix du marché.</w:t>
      </w:r>
    </w:p>
    <w:p w14:paraId="51BF327A"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 xml:space="preserve"> La SPI disposera d’un délai de trois mois à dater de la notification de son souhait d’exercer son droit de préférence, pour fixer l’</w:t>
      </w:r>
      <w:r w:rsidR="00DD7EA8" w:rsidRPr="00CA5B17">
        <w:rPr>
          <w:rFonts w:ascii="Calibri" w:hAnsi="Calibri" w:cs="Calibri"/>
          <w:sz w:val="22"/>
          <w:szCs w:val="22"/>
        </w:rPr>
        <w:t>emphytéote</w:t>
      </w:r>
      <w:r w:rsidRPr="00CA5B17">
        <w:rPr>
          <w:rFonts w:ascii="Calibri" w:hAnsi="Calibri" w:cs="Calibri"/>
          <w:sz w:val="22"/>
          <w:szCs w:val="22"/>
        </w:rPr>
        <w:t xml:space="preserve"> comme suit :</w:t>
      </w:r>
    </w:p>
    <w:p w14:paraId="2F0051A1"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si le prix proposé par le candidat-cessionnaire est validé, la SPI acquerra le bien selon le prix et les modalités fixés de commun accord entre l’</w:t>
      </w:r>
      <w:r w:rsidR="00DD7EA8" w:rsidRPr="00CA5B17">
        <w:rPr>
          <w:rFonts w:ascii="Calibri" w:hAnsi="Calibri" w:cs="Calibri"/>
          <w:sz w:val="22"/>
          <w:szCs w:val="22"/>
        </w:rPr>
        <w:t>emphytéote</w:t>
      </w:r>
      <w:r w:rsidRPr="00CA5B17">
        <w:rPr>
          <w:rFonts w:ascii="Calibri" w:hAnsi="Calibri" w:cs="Calibri"/>
          <w:sz w:val="22"/>
          <w:szCs w:val="22"/>
        </w:rPr>
        <w:t xml:space="preserve"> et le candidat-cessionnaire ;</w:t>
      </w:r>
    </w:p>
    <w:p w14:paraId="3A486920"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si le prix proposé par le candidat-cessionnaire n’est pas validé, la SPI sera censée renoncer à l’exercice d</w:t>
      </w:r>
      <w:r w:rsidR="00DD7EA8" w:rsidRPr="00CA5B17">
        <w:rPr>
          <w:rFonts w:ascii="Calibri" w:hAnsi="Calibri" w:cs="Calibri"/>
          <w:sz w:val="22"/>
          <w:szCs w:val="22"/>
        </w:rPr>
        <w:t xml:space="preserve">e son droit de préférence et l’emphytéote </w:t>
      </w:r>
      <w:r w:rsidRPr="00CA5B17">
        <w:rPr>
          <w:rFonts w:ascii="Calibri" w:hAnsi="Calibri" w:cs="Calibri"/>
          <w:sz w:val="22"/>
          <w:szCs w:val="22"/>
        </w:rPr>
        <w:t>pourra alors céder son bien au candidat-cessionnaire moyennant approbation préalable par la SPI de l’activité et du projet de cession ;</w:t>
      </w:r>
    </w:p>
    <w:p w14:paraId="06F5D016"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si, passé le délai de trois mois, le Comité d’acquisition du Service Public de Wallonie ou le collège de trois notaires, n’a ni validé, ni invalidé le prix, la SPI sera censée renoncer à l’exercice de son droit de préférence. </w:t>
      </w:r>
    </w:p>
    <w:p w14:paraId="1F3C9F35" w14:textId="77777777" w:rsidR="00C33043" w:rsidRPr="00CA5B17" w:rsidRDefault="00C33043" w:rsidP="00C33043">
      <w:pPr>
        <w:ind w:firstLine="709"/>
        <w:rPr>
          <w:rFonts w:ascii="Calibri" w:hAnsi="Calibri" w:cs="Calibri"/>
          <w:sz w:val="22"/>
          <w:szCs w:val="22"/>
        </w:rPr>
      </w:pPr>
      <w:r w:rsidRPr="00CA5B17">
        <w:rPr>
          <w:rFonts w:ascii="Calibri" w:hAnsi="Calibri" w:cs="Calibri"/>
          <w:sz w:val="22"/>
          <w:szCs w:val="22"/>
        </w:rPr>
        <w:t>Lorsque la SPI n’exercera pas son droit de préférence, l’</w:t>
      </w:r>
      <w:r w:rsidR="00DD7EA8" w:rsidRPr="00CA5B17">
        <w:rPr>
          <w:rFonts w:ascii="Calibri" w:hAnsi="Calibri" w:cs="Calibri"/>
          <w:sz w:val="22"/>
          <w:szCs w:val="22"/>
        </w:rPr>
        <w:t xml:space="preserve">emphytéote </w:t>
      </w:r>
      <w:r w:rsidRPr="00CA5B17">
        <w:rPr>
          <w:rFonts w:ascii="Calibri" w:hAnsi="Calibri" w:cs="Calibri"/>
          <w:sz w:val="22"/>
          <w:szCs w:val="22"/>
        </w:rPr>
        <w:t>sera tenu de lui transmettre une copie de l’acte dans les trois mois de la signature de l’acte authentique de cession de la propriété.</w:t>
      </w:r>
    </w:p>
    <w:p w14:paraId="73B4651B" w14:textId="77777777" w:rsidR="006E688A" w:rsidRPr="00CA5B17" w:rsidRDefault="00514FB3" w:rsidP="00E15617">
      <w:pPr>
        <w:ind w:firstLine="709"/>
        <w:rPr>
          <w:rFonts w:ascii="Calibri" w:hAnsi="Calibri" w:cs="Calibri"/>
          <w:b/>
          <w:sz w:val="22"/>
          <w:szCs w:val="22"/>
          <w:u w:val="single"/>
        </w:rPr>
      </w:pPr>
      <w:r w:rsidRPr="00CA5B17">
        <w:rPr>
          <w:rFonts w:ascii="Calibri" w:hAnsi="Calibri" w:cs="Calibri"/>
          <w:b/>
          <w:sz w:val="22"/>
          <w:szCs w:val="22"/>
          <w:u w:val="single"/>
        </w:rPr>
        <w:t>2.</w:t>
      </w:r>
      <w:r w:rsidR="00F46AFD" w:rsidRPr="00CA5B17">
        <w:rPr>
          <w:rFonts w:ascii="Calibri" w:hAnsi="Calibri" w:cs="Calibri"/>
          <w:b/>
          <w:sz w:val="22"/>
          <w:szCs w:val="22"/>
          <w:u w:val="single"/>
        </w:rPr>
        <w:t>6. Faculté de résiliation</w:t>
      </w:r>
    </w:p>
    <w:p w14:paraId="6A97A721" w14:textId="77777777" w:rsidR="00F46AFD" w:rsidRPr="00CA5B17" w:rsidRDefault="00F46AFD" w:rsidP="00F46AFD">
      <w:pPr>
        <w:tabs>
          <w:tab w:val="left" w:pos="-23"/>
          <w:tab w:val="left" w:pos="840"/>
          <w:tab w:val="left" w:pos="1416"/>
          <w:tab w:val="left" w:pos="1644"/>
          <w:tab w:val="left" w:pos="2136"/>
          <w:tab w:val="left" w:pos="2856"/>
          <w:tab w:val="left" w:pos="3576"/>
          <w:tab w:val="left" w:pos="4296"/>
          <w:tab w:val="left" w:pos="5016"/>
          <w:tab w:val="left" w:pos="5736"/>
          <w:tab w:val="left" w:pos="6456"/>
          <w:tab w:val="left" w:pos="7176"/>
          <w:tab w:val="left" w:pos="7896"/>
          <w:tab w:val="left" w:pos="8616"/>
          <w:tab w:val="left" w:pos="9336"/>
        </w:tabs>
        <w:rPr>
          <w:rFonts w:ascii="Calibri" w:hAnsi="Calibri" w:cs="Calibri"/>
          <w:sz w:val="22"/>
          <w:szCs w:val="22"/>
        </w:rPr>
      </w:pPr>
      <w:r w:rsidRPr="00CA5B17">
        <w:rPr>
          <w:rFonts w:ascii="Calibri" w:hAnsi="Calibri" w:cs="Calibri"/>
          <w:sz w:val="22"/>
          <w:szCs w:val="22"/>
        </w:rPr>
        <w:t xml:space="preserve">            Il est expressément convenu que le présent contrat ne se trouvera pas résilié de plein droit par le seul fait de la faillite, de la déconfiture, de la dissolution </w:t>
      </w:r>
      <w:r w:rsidRPr="00CA5B17">
        <w:rPr>
          <w:rFonts w:ascii="Calibri" w:hAnsi="Calibri" w:cs="Calibri"/>
          <w:sz w:val="22"/>
          <w:szCs w:val="22"/>
        </w:rPr>
        <w:lastRenderedPageBreak/>
        <w:t>ou de la liquidation de l’emphytéote. Dans ces cas, la cession du droit d’emphytéose suite à l’intervention d’un curateur, d’un créancier de l’emphytéote, d’un notaire ou d’un juge devra respecter les prescriptions de l’article 2.5. qui garantissent les droits de la SPI</w:t>
      </w:r>
      <w:r w:rsidR="00E90F01" w:rsidRPr="00CA5B17">
        <w:rPr>
          <w:rFonts w:ascii="Calibri" w:hAnsi="Calibri" w:cs="Calibri"/>
          <w:sz w:val="22"/>
          <w:szCs w:val="22"/>
        </w:rPr>
        <w:t> ; toutefois,</w:t>
      </w:r>
      <w:r w:rsidRPr="00CA5B17">
        <w:rPr>
          <w:rFonts w:ascii="Calibri" w:hAnsi="Calibri" w:cs="Calibri"/>
          <w:sz w:val="22"/>
          <w:szCs w:val="22"/>
        </w:rPr>
        <w:t xml:space="preserve"> la SPI conservera sa faculté de résiliation conformément à l’article 2.5. et </w:t>
      </w:r>
      <w:r w:rsidR="00E90F01" w:rsidRPr="00CA5B17">
        <w:rPr>
          <w:rFonts w:ascii="Calibri" w:hAnsi="Calibri" w:cs="Calibri"/>
          <w:sz w:val="22"/>
          <w:szCs w:val="22"/>
        </w:rPr>
        <w:t xml:space="preserve"> </w:t>
      </w:r>
      <w:r w:rsidRPr="00CA5B17">
        <w:rPr>
          <w:rFonts w:ascii="Calibri" w:hAnsi="Calibri" w:cs="Calibri"/>
          <w:sz w:val="22"/>
          <w:szCs w:val="22"/>
        </w:rPr>
        <w:t>au présent article.</w:t>
      </w:r>
    </w:p>
    <w:p w14:paraId="56F39399" w14:textId="77777777" w:rsidR="00E15617" w:rsidRPr="00CA5B17" w:rsidRDefault="00E15617" w:rsidP="00E15617">
      <w:pPr>
        <w:pStyle w:val="Corpsdetexte"/>
        <w:ind w:firstLine="720"/>
        <w:rPr>
          <w:rFonts w:ascii="Calibri" w:hAnsi="Calibri" w:cs="Calibri"/>
          <w:sz w:val="22"/>
          <w:szCs w:val="22"/>
        </w:rPr>
      </w:pPr>
      <w:r w:rsidRPr="00CA5B17">
        <w:rPr>
          <w:rFonts w:ascii="Calibri" w:hAnsi="Calibri" w:cs="Calibri"/>
          <w:sz w:val="22"/>
          <w:szCs w:val="22"/>
        </w:rPr>
        <w:t>En cas de cessation de l’activité économique</w:t>
      </w:r>
      <w:r w:rsidR="007A60FE" w:rsidRPr="00CA5B17">
        <w:rPr>
          <w:rFonts w:ascii="Calibri" w:hAnsi="Calibri" w:cs="Calibri"/>
          <w:sz w:val="22"/>
          <w:szCs w:val="22"/>
        </w:rPr>
        <w:t xml:space="preserve"> pour quelque cause que ce soit, en ce compris la faillite, la déconfiture, la réorganisation judiciaire, la dissolution et la liquidation, </w:t>
      </w:r>
      <w:r w:rsidRPr="00CA5B17">
        <w:rPr>
          <w:rFonts w:ascii="Calibri" w:hAnsi="Calibri" w:cs="Calibri"/>
          <w:sz w:val="22"/>
          <w:szCs w:val="22"/>
        </w:rPr>
        <w:t xml:space="preserve">ou de non-respect des clauses dont question aux articles </w:t>
      </w:r>
      <w:r w:rsidR="00DB08DA" w:rsidRPr="00CA5B17">
        <w:rPr>
          <w:rFonts w:ascii="Calibri" w:hAnsi="Calibri" w:cs="Calibri"/>
          <w:sz w:val="22"/>
          <w:szCs w:val="22"/>
        </w:rPr>
        <w:t>2.</w:t>
      </w:r>
      <w:r w:rsidR="00336460" w:rsidRPr="00CA5B17">
        <w:rPr>
          <w:rFonts w:ascii="Calibri" w:hAnsi="Calibri" w:cs="Calibri"/>
          <w:sz w:val="22"/>
          <w:szCs w:val="22"/>
        </w:rPr>
        <w:t>1</w:t>
      </w:r>
      <w:r w:rsidR="00DB08DA" w:rsidRPr="00CA5B17">
        <w:rPr>
          <w:rFonts w:ascii="Calibri" w:hAnsi="Calibri" w:cs="Calibri"/>
          <w:sz w:val="22"/>
          <w:szCs w:val="22"/>
        </w:rPr>
        <w:t>.</w:t>
      </w:r>
      <w:r w:rsidRPr="00CA5B17">
        <w:rPr>
          <w:rFonts w:ascii="Calibri" w:hAnsi="Calibri" w:cs="Calibri"/>
          <w:sz w:val="22"/>
          <w:szCs w:val="22"/>
        </w:rPr>
        <w:t xml:space="preserve"> à </w:t>
      </w:r>
      <w:r w:rsidR="00DB08DA" w:rsidRPr="00CA5B17">
        <w:rPr>
          <w:rFonts w:ascii="Calibri" w:hAnsi="Calibri" w:cs="Calibri"/>
          <w:sz w:val="22"/>
          <w:szCs w:val="22"/>
        </w:rPr>
        <w:t>2.</w:t>
      </w:r>
      <w:r w:rsidR="00336460" w:rsidRPr="00CA5B17">
        <w:rPr>
          <w:rFonts w:ascii="Calibri" w:hAnsi="Calibri" w:cs="Calibri"/>
          <w:sz w:val="22"/>
          <w:szCs w:val="22"/>
        </w:rPr>
        <w:t>5</w:t>
      </w:r>
      <w:r w:rsidR="00DB08DA" w:rsidRPr="00CA5B17">
        <w:rPr>
          <w:rFonts w:ascii="Calibri" w:hAnsi="Calibri" w:cs="Calibri"/>
          <w:sz w:val="22"/>
          <w:szCs w:val="22"/>
        </w:rPr>
        <w:t>.</w:t>
      </w:r>
      <w:r w:rsidRPr="00CA5B17">
        <w:rPr>
          <w:rFonts w:ascii="Calibri" w:hAnsi="Calibri" w:cs="Calibri"/>
          <w:sz w:val="22"/>
          <w:szCs w:val="22"/>
        </w:rPr>
        <w:t xml:space="preserve"> ci-avant, la SPI pourra</w:t>
      </w:r>
      <w:r w:rsidR="00F46AFD" w:rsidRPr="00CA5B17">
        <w:rPr>
          <w:rFonts w:ascii="Calibri" w:hAnsi="Calibri" w:cs="Calibri"/>
          <w:sz w:val="22"/>
          <w:szCs w:val="22"/>
        </w:rPr>
        <w:t xml:space="preserve"> donc</w:t>
      </w:r>
      <w:r w:rsidRPr="00CA5B17">
        <w:rPr>
          <w:rFonts w:ascii="Calibri" w:hAnsi="Calibri" w:cs="Calibri"/>
          <w:sz w:val="22"/>
          <w:szCs w:val="22"/>
        </w:rPr>
        <w:t xml:space="preserve"> </w:t>
      </w:r>
      <w:r w:rsidR="007A60FE" w:rsidRPr="00CA5B17">
        <w:rPr>
          <w:rFonts w:ascii="Calibri" w:hAnsi="Calibri" w:cs="Calibri"/>
          <w:sz w:val="22"/>
          <w:szCs w:val="22"/>
        </w:rPr>
        <w:t>considérer</w:t>
      </w:r>
      <w:r w:rsidRPr="00CA5B17">
        <w:rPr>
          <w:rFonts w:ascii="Calibri" w:hAnsi="Calibri" w:cs="Calibri"/>
          <w:sz w:val="22"/>
          <w:szCs w:val="22"/>
        </w:rPr>
        <w:t xml:space="preserve"> la </w:t>
      </w:r>
      <w:r w:rsidR="007A60FE" w:rsidRPr="00CA5B17">
        <w:rPr>
          <w:rFonts w:ascii="Calibri" w:hAnsi="Calibri" w:cs="Calibri"/>
          <w:sz w:val="22"/>
          <w:szCs w:val="22"/>
        </w:rPr>
        <w:t>présente conv</w:t>
      </w:r>
      <w:r w:rsidR="00F46AFD" w:rsidRPr="00CA5B17">
        <w:rPr>
          <w:rFonts w:ascii="Calibri" w:hAnsi="Calibri" w:cs="Calibri"/>
          <w:sz w:val="22"/>
          <w:szCs w:val="22"/>
        </w:rPr>
        <w:t>ention d’emphytéose comme résiliée</w:t>
      </w:r>
      <w:r w:rsidR="007A60FE" w:rsidRPr="00CA5B17">
        <w:rPr>
          <w:rFonts w:ascii="Calibri" w:hAnsi="Calibri" w:cs="Calibri"/>
          <w:sz w:val="22"/>
          <w:szCs w:val="22"/>
        </w:rPr>
        <w:t xml:space="preserve"> de plein droit aux torts de l’emphytéote </w:t>
      </w:r>
      <w:r w:rsidR="003E091C" w:rsidRPr="00CA5B17">
        <w:rPr>
          <w:rFonts w:ascii="Calibri" w:hAnsi="Calibri" w:cs="Calibri"/>
          <w:sz w:val="22"/>
          <w:szCs w:val="22"/>
        </w:rPr>
        <w:t xml:space="preserve"> </w:t>
      </w:r>
      <w:r w:rsidR="007C3AAB" w:rsidRPr="00CA5B17">
        <w:rPr>
          <w:rFonts w:ascii="Calibri" w:hAnsi="Calibri" w:cs="Calibri"/>
          <w:sz w:val="22"/>
          <w:szCs w:val="22"/>
        </w:rPr>
        <w:t xml:space="preserve"> .</w:t>
      </w:r>
    </w:p>
    <w:p w14:paraId="59724306" w14:textId="77777777" w:rsidR="00C219AF" w:rsidRPr="00CA5B17" w:rsidRDefault="00336460" w:rsidP="00C219AF">
      <w:pPr>
        <w:pStyle w:val="Corpsdetexte"/>
        <w:ind w:firstLine="720"/>
        <w:rPr>
          <w:rFonts w:ascii="Calibri" w:hAnsi="Calibri" w:cs="Calibri"/>
          <w:sz w:val="22"/>
          <w:szCs w:val="22"/>
        </w:rPr>
      </w:pPr>
      <w:r w:rsidRPr="00CA5B17">
        <w:rPr>
          <w:rFonts w:ascii="Calibri" w:hAnsi="Calibri" w:cs="Calibri"/>
          <w:sz w:val="22"/>
          <w:szCs w:val="22"/>
        </w:rPr>
        <w:t>La SPI se réserve en outre la possibilité de réclamer des dommages et int</w:t>
      </w:r>
      <w:r w:rsidR="00DB08DA" w:rsidRPr="00CA5B17">
        <w:rPr>
          <w:rFonts w:ascii="Calibri" w:hAnsi="Calibri" w:cs="Calibri"/>
          <w:sz w:val="22"/>
          <w:szCs w:val="22"/>
        </w:rPr>
        <w:t>érêt</w:t>
      </w:r>
      <w:r w:rsidR="00CB2272" w:rsidRPr="00CA5B17">
        <w:rPr>
          <w:rFonts w:ascii="Calibri" w:hAnsi="Calibri" w:cs="Calibri"/>
          <w:sz w:val="22"/>
          <w:szCs w:val="22"/>
        </w:rPr>
        <w:t>s si le défaut d’exécution d</w:t>
      </w:r>
      <w:r w:rsidRPr="00CA5B17">
        <w:rPr>
          <w:rFonts w:ascii="Calibri" w:hAnsi="Calibri" w:cs="Calibri"/>
          <w:sz w:val="22"/>
          <w:szCs w:val="22"/>
        </w:rPr>
        <w:t>es obligations en question - quelles qu’elles soient - devait se révéler volontaire.</w:t>
      </w:r>
    </w:p>
    <w:p w14:paraId="0F823358" w14:textId="77777777" w:rsidR="00336460" w:rsidRPr="00CA5B17" w:rsidRDefault="00336460" w:rsidP="00C219AF">
      <w:pPr>
        <w:pStyle w:val="Corpsdetexte"/>
        <w:ind w:firstLine="720"/>
        <w:rPr>
          <w:rFonts w:ascii="Calibri" w:hAnsi="Calibri" w:cs="Calibri"/>
          <w:sz w:val="22"/>
          <w:szCs w:val="22"/>
        </w:rPr>
      </w:pPr>
      <w:r w:rsidRPr="00CA5B17">
        <w:rPr>
          <w:rFonts w:ascii="Calibri" w:hAnsi="Calibri" w:cs="Calibri"/>
          <w:sz w:val="22"/>
          <w:szCs w:val="22"/>
        </w:rPr>
        <w:t>La r</w:t>
      </w:r>
      <w:r w:rsidR="007C3AAB" w:rsidRPr="00CA5B17">
        <w:rPr>
          <w:rFonts w:ascii="Calibri" w:hAnsi="Calibri" w:cs="Calibri"/>
          <w:sz w:val="22"/>
          <w:szCs w:val="22"/>
        </w:rPr>
        <w:t>és</w:t>
      </w:r>
      <w:r w:rsidR="00E90F01" w:rsidRPr="00CA5B17">
        <w:rPr>
          <w:rFonts w:ascii="Calibri" w:hAnsi="Calibri" w:cs="Calibri"/>
          <w:sz w:val="22"/>
          <w:szCs w:val="22"/>
        </w:rPr>
        <w:t>iliation</w:t>
      </w:r>
      <w:r w:rsidR="007C3AAB" w:rsidRPr="00CA5B17">
        <w:rPr>
          <w:rFonts w:ascii="Calibri" w:hAnsi="Calibri" w:cs="Calibri"/>
          <w:sz w:val="22"/>
          <w:szCs w:val="22"/>
        </w:rPr>
        <w:t xml:space="preserve"> </w:t>
      </w:r>
      <w:r w:rsidRPr="00CA5B17">
        <w:rPr>
          <w:rFonts w:ascii="Calibri" w:hAnsi="Calibri" w:cs="Calibri"/>
          <w:sz w:val="22"/>
          <w:szCs w:val="22"/>
        </w:rPr>
        <w:t xml:space="preserve">ne </w:t>
      </w:r>
      <w:r w:rsidR="001761D2" w:rsidRPr="00CA5B17">
        <w:rPr>
          <w:rFonts w:ascii="Calibri" w:hAnsi="Calibri" w:cs="Calibri"/>
          <w:sz w:val="22"/>
          <w:szCs w:val="22"/>
        </w:rPr>
        <w:t>pourra</w:t>
      </w:r>
      <w:r w:rsidR="007C3AAB" w:rsidRPr="00CA5B17">
        <w:rPr>
          <w:rFonts w:ascii="Calibri" w:hAnsi="Calibri" w:cs="Calibri"/>
          <w:sz w:val="22"/>
          <w:szCs w:val="22"/>
        </w:rPr>
        <w:t xml:space="preserve"> être effective q</w:t>
      </w:r>
      <w:r w:rsidRPr="00CA5B17">
        <w:rPr>
          <w:rFonts w:ascii="Calibri" w:hAnsi="Calibri" w:cs="Calibri"/>
          <w:sz w:val="22"/>
          <w:szCs w:val="22"/>
        </w:rPr>
        <w:t>ue si la SPI - par lettre recommandée à la poste - a mis l'emphytéote en demeure d'exécuter l'obligation dont le défaut d'exécution est suscep</w:t>
      </w:r>
      <w:r w:rsidR="00E90F01" w:rsidRPr="00CA5B17">
        <w:rPr>
          <w:rFonts w:ascii="Calibri" w:hAnsi="Calibri" w:cs="Calibri"/>
          <w:sz w:val="22"/>
          <w:szCs w:val="22"/>
        </w:rPr>
        <w:t>tible d'entraîner la résiliation</w:t>
      </w:r>
      <w:r w:rsidRPr="00CA5B17">
        <w:rPr>
          <w:rFonts w:ascii="Calibri" w:hAnsi="Calibri" w:cs="Calibri"/>
          <w:sz w:val="22"/>
          <w:szCs w:val="22"/>
        </w:rPr>
        <w:t xml:space="preserve"> du contrat, et que si l'emphytéote n'a pas exécuté cette obligation dans un</w:t>
      </w:r>
      <w:r w:rsidR="00E06FB7" w:rsidRPr="00CA5B17">
        <w:rPr>
          <w:rFonts w:ascii="Calibri" w:hAnsi="Calibri" w:cs="Calibri"/>
          <w:sz w:val="22"/>
          <w:szCs w:val="22"/>
        </w:rPr>
        <w:t xml:space="preserve"> délai </w:t>
      </w:r>
      <w:r w:rsidRPr="00CA5B17">
        <w:rPr>
          <w:rFonts w:ascii="Calibri" w:hAnsi="Calibri" w:cs="Calibri"/>
          <w:sz w:val="22"/>
          <w:szCs w:val="22"/>
        </w:rPr>
        <w:t>d</w:t>
      </w:r>
      <w:r w:rsidR="00E06FB7" w:rsidRPr="00CA5B17">
        <w:rPr>
          <w:rFonts w:ascii="Calibri" w:hAnsi="Calibri" w:cs="Calibri"/>
          <w:sz w:val="22"/>
          <w:szCs w:val="22"/>
        </w:rPr>
        <w:t>’un mois</w:t>
      </w:r>
      <w:r w:rsidRPr="00CA5B17">
        <w:rPr>
          <w:rFonts w:ascii="Calibri" w:hAnsi="Calibri" w:cs="Calibri"/>
          <w:sz w:val="22"/>
          <w:szCs w:val="22"/>
        </w:rPr>
        <w:t xml:space="preserve"> à dater de l'expédition de la lettre recommandée.</w:t>
      </w:r>
    </w:p>
    <w:p w14:paraId="10F87B9B" w14:textId="77777777" w:rsidR="00820388" w:rsidRPr="00CA5B17" w:rsidRDefault="00336460" w:rsidP="00336460">
      <w:pPr>
        <w:tabs>
          <w:tab w:val="left" w:pos="-23"/>
          <w:tab w:val="left" w:pos="840"/>
          <w:tab w:val="left" w:pos="1416"/>
          <w:tab w:val="left" w:pos="1644"/>
          <w:tab w:val="left" w:pos="2136"/>
          <w:tab w:val="left" w:pos="2856"/>
          <w:tab w:val="left" w:pos="3576"/>
          <w:tab w:val="left" w:pos="4296"/>
          <w:tab w:val="left" w:pos="5016"/>
          <w:tab w:val="left" w:pos="5736"/>
          <w:tab w:val="left" w:pos="6456"/>
          <w:tab w:val="left" w:pos="7176"/>
          <w:tab w:val="left" w:pos="7896"/>
          <w:tab w:val="left" w:pos="8616"/>
          <w:tab w:val="left" w:pos="9336"/>
        </w:tabs>
        <w:rPr>
          <w:rFonts w:ascii="Calibri" w:hAnsi="Calibri" w:cs="Calibri"/>
          <w:sz w:val="22"/>
          <w:szCs w:val="22"/>
        </w:rPr>
      </w:pPr>
      <w:r w:rsidRPr="00CA5B17">
        <w:rPr>
          <w:rFonts w:ascii="Calibri" w:hAnsi="Calibri" w:cs="Calibri"/>
          <w:sz w:val="22"/>
          <w:szCs w:val="22"/>
        </w:rPr>
        <w:tab/>
      </w:r>
      <w:r w:rsidR="00820388" w:rsidRPr="00CA5B17">
        <w:rPr>
          <w:rFonts w:ascii="Calibri" w:hAnsi="Calibri" w:cs="Calibri"/>
          <w:sz w:val="22"/>
          <w:szCs w:val="22"/>
        </w:rPr>
        <w:t xml:space="preserve">Au cas où la SPI accepterait de déroger à la règle du retour au </w:t>
      </w:r>
      <w:proofErr w:type="spellStart"/>
      <w:r w:rsidR="00820388" w:rsidRPr="00CA5B17">
        <w:rPr>
          <w:rFonts w:ascii="Calibri" w:hAnsi="Calibri" w:cs="Calibri"/>
          <w:sz w:val="22"/>
          <w:szCs w:val="22"/>
        </w:rPr>
        <w:t>pristin</w:t>
      </w:r>
      <w:proofErr w:type="spellEnd"/>
      <w:r w:rsidR="00820388" w:rsidRPr="00CA5B17">
        <w:rPr>
          <w:rFonts w:ascii="Calibri" w:hAnsi="Calibri" w:cs="Calibri"/>
          <w:sz w:val="22"/>
          <w:szCs w:val="22"/>
        </w:rPr>
        <w:t xml:space="preserve"> état</w:t>
      </w:r>
      <w:r w:rsidR="004765EA" w:rsidRPr="00CA5B17">
        <w:rPr>
          <w:rFonts w:ascii="Calibri" w:hAnsi="Calibri" w:cs="Calibri"/>
          <w:sz w:val="22"/>
          <w:szCs w:val="22"/>
        </w:rPr>
        <w:t>, tel</w:t>
      </w:r>
      <w:r w:rsidR="00E06FB7" w:rsidRPr="00CA5B17">
        <w:rPr>
          <w:rFonts w:ascii="Calibri" w:hAnsi="Calibri" w:cs="Calibri"/>
          <w:sz w:val="22"/>
          <w:szCs w:val="22"/>
        </w:rPr>
        <w:t>le que définie à l’article 1.9</w:t>
      </w:r>
      <w:r w:rsidR="004765EA" w:rsidRPr="00CA5B17">
        <w:rPr>
          <w:rFonts w:ascii="Calibri" w:hAnsi="Calibri" w:cs="Calibri"/>
          <w:sz w:val="22"/>
          <w:szCs w:val="22"/>
        </w:rPr>
        <w:t xml:space="preserve"> ci-avant,</w:t>
      </w:r>
      <w:r w:rsidR="00820388" w:rsidRPr="00CA5B17">
        <w:rPr>
          <w:rFonts w:ascii="Calibri" w:hAnsi="Calibri" w:cs="Calibri"/>
          <w:sz w:val="22"/>
          <w:szCs w:val="22"/>
        </w:rPr>
        <w:t xml:space="preserve"> l</w:t>
      </w:r>
      <w:r w:rsidR="00E15617" w:rsidRPr="00CA5B17">
        <w:rPr>
          <w:rFonts w:ascii="Calibri" w:hAnsi="Calibri" w:cs="Calibri"/>
          <w:sz w:val="22"/>
          <w:szCs w:val="22"/>
        </w:rPr>
        <w:t xml:space="preserve">es bâtiments appartenant à l’utilisateur ou à l’intermédiaire économique, à l’exclusion des immeubles par destination et des meubles, seront </w:t>
      </w:r>
      <w:r w:rsidR="00820388" w:rsidRPr="00CA5B17">
        <w:rPr>
          <w:rFonts w:ascii="Calibri" w:hAnsi="Calibri" w:cs="Calibri"/>
          <w:sz w:val="22"/>
          <w:szCs w:val="22"/>
        </w:rPr>
        <w:t>rachetés</w:t>
      </w:r>
      <w:r w:rsidR="00E15617" w:rsidRPr="00CA5B17">
        <w:rPr>
          <w:rFonts w:ascii="Calibri" w:hAnsi="Calibri" w:cs="Calibri"/>
          <w:sz w:val="22"/>
          <w:szCs w:val="22"/>
        </w:rPr>
        <w:t xml:space="preserve"> à la valeur vénale. Si la valeur vénale est supérieure au prix de revient comptabilisé diminué des amortissements admis en matière d’impôts sur le revenu, </w:t>
      </w:r>
      <w:r w:rsidR="008A56B2">
        <w:rPr>
          <w:rFonts w:ascii="Calibri" w:hAnsi="Calibri" w:cs="Calibri"/>
          <w:sz w:val="22"/>
          <w:szCs w:val="22"/>
        </w:rPr>
        <w:t>la résiliation</w:t>
      </w:r>
      <w:r w:rsidR="00E15617" w:rsidRPr="00CA5B17">
        <w:rPr>
          <w:rFonts w:ascii="Calibri" w:hAnsi="Calibri" w:cs="Calibri"/>
          <w:sz w:val="22"/>
          <w:szCs w:val="22"/>
        </w:rPr>
        <w:t xml:space="preserve"> s’effectuera à ce dernier prix. </w:t>
      </w:r>
    </w:p>
    <w:p w14:paraId="27AAAB79" w14:textId="77777777" w:rsidR="00820388" w:rsidRPr="00CA5B17" w:rsidRDefault="00820388" w:rsidP="00820388">
      <w:pPr>
        <w:tabs>
          <w:tab w:val="left" w:pos="-23"/>
          <w:tab w:val="left" w:pos="840"/>
          <w:tab w:val="left" w:pos="1416"/>
          <w:tab w:val="left" w:pos="1644"/>
          <w:tab w:val="left" w:pos="2136"/>
          <w:tab w:val="left" w:pos="2856"/>
          <w:tab w:val="left" w:pos="3576"/>
          <w:tab w:val="left" w:pos="4296"/>
          <w:tab w:val="left" w:pos="5016"/>
          <w:tab w:val="left" w:pos="5736"/>
          <w:tab w:val="left" w:pos="6456"/>
          <w:tab w:val="left" w:pos="7176"/>
          <w:tab w:val="left" w:pos="7896"/>
          <w:tab w:val="left" w:pos="8616"/>
          <w:tab w:val="left" w:pos="9336"/>
        </w:tabs>
        <w:rPr>
          <w:rFonts w:ascii="Calibri" w:hAnsi="Calibri" w:cs="Calibri"/>
          <w:sz w:val="22"/>
          <w:szCs w:val="22"/>
        </w:rPr>
      </w:pPr>
      <w:r w:rsidRPr="00CA5B17">
        <w:rPr>
          <w:rFonts w:ascii="Calibri" w:hAnsi="Calibri" w:cs="Calibri"/>
          <w:sz w:val="22"/>
          <w:szCs w:val="22"/>
        </w:rPr>
        <w:tab/>
      </w:r>
      <w:r w:rsidR="00E15617" w:rsidRPr="00CA5B17">
        <w:rPr>
          <w:rFonts w:ascii="Calibri" w:hAnsi="Calibri" w:cs="Calibri"/>
          <w:sz w:val="22"/>
          <w:szCs w:val="22"/>
        </w:rPr>
        <w:t>La valeur vénale et le prix de revient seront déterminés par le Comité d’Acq</w:t>
      </w:r>
      <w:r w:rsidR="0092343D" w:rsidRPr="00CA5B17">
        <w:rPr>
          <w:rFonts w:ascii="Calibri" w:hAnsi="Calibri" w:cs="Calibri"/>
          <w:sz w:val="22"/>
          <w:szCs w:val="22"/>
        </w:rPr>
        <w:t>uisition d’Immeubles ou par un collège de trois notaires désigné</w:t>
      </w:r>
      <w:r w:rsidR="001761D2" w:rsidRPr="00CA5B17">
        <w:rPr>
          <w:rFonts w:ascii="Calibri" w:hAnsi="Calibri" w:cs="Calibri"/>
          <w:sz w:val="22"/>
          <w:szCs w:val="22"/>
        </w:rPr>
        <w:t>s</w:t>
      </w:r>
      <w:r w:rsidR="0092343D" w:rsidRPr="00CA5B17">
        <w:rPr>
          <w:rFonts w:ascii="Calibri" w:hAnsi="Calibri" w:cs="Calibri"/>
          <w:sz w:val="22"/>
          <w:szCs w:val="22"/>
        </w:rPr>
        <w:t xml:space="preserve"> conformément au décret précité et à son arrêté d’application du 11/05/2017.</w:t>
      </w:r>
    </w:p>
    <w:p w14:paraId="59810358" w14:textId="77777777" w:rsidR="00D71585" w:rsidRPr="00CA5B17" w:rsidRDefault="00D71585" w:rsidP="00D71585">
      <w:pPr>
        <w:tabs>
          <w:tab w:val="left" w:pos="-23"/>
          <w:tab w:val="left" w:pos="840"/>
          <w:tab w:val="left" w:pos="1416"/>
          <w:tab w:val="left" w:pos="1644"/>
          <w:tab w:val="left" w:pos="2136"/>
          <w:tab w:val="left" w:pos="2856"/>
          <w:tab w:val="left" w:pos="3576"/>
          <w:tab w:val="left" w:pos="4296"/>
          <w:tab w:val="left" w:pos="5016"/>
          <w:tab w:val="left" w:pos="5736"/>
          <w:tab w:val="left" w:pos="6456"/>
          <w:tab w:val="left" w:pos="7176"/>
          <w:tab w:val="left" w:pos="7896"/>
          <w:tab w:val="left" w:pos="8616"/>
          <w:tab w:val="left" w:pos="9336"/>
        </w:tabs>
        <w:rPr>
          <w:rFonts w:ascii="Calibri" w:hAnsi="Calibri" w:cs="Calibri"/>
          <w:sz w:val="22"/>
          <w:szCs w:val="22"/>
        </w:rPr>
      </w:pPr>
      <w:r w:rsidRPr="00CA5B17">
        <w:rPr>
          <w:rFonts w:ascii="Calibri" w:hAnsi="Calibri" w:cs="Calibri"/>
          <w:sz w:val="22"/>
          <w:szCs w:val="22"/>
        </w:rPr>
        <w:t xml:space="preserve">              </w:t>
      </w:r>
      <w:r w:rsidR="007C3AAB" w:rsidRPr="00CA5B17">
        <w:rPr>
          <w:rFonts w:ascii="Calibri" w:hAnsi="Calibri" w:cs="Calibri"/>
          <w:sz w:val="22"/>
          <w:szCs w:val="22"/>
        </w:rPr>
        <w:t>En cas de rés</w:t>
      </w:r>
      <w:r w:rsidR="001761D2" w:rsidRPr="00CA5B17">
        <w:rPr>
          <w:rFonts w:ascii="Calibri" w:hAnsi="Calibri" w:cs="Calibri"/>
          <w:sz w:val="22"/>
          <w:szCs w:val="22"/>
        </w:rPr>
        <w:t>iliation</w:t>
      </w:r>
      <w:r w:rsidRPr="00CA5B17">
        <w:rPr>
          <w:rFonts w:ascii="Calibri" w:hAnsi="Calibri" w:cs="Calibri"/>
          <w:sz w:val="22"/>
          <w:szCs w:val="22"/>
        </w:rPr>
        <w:t xml:space="preserve"> relative à un terrain non construit, l’emphytéote aura droit au remboursement partiel du canon unique payé par lui, à concurrence du nombre d’années complètes restant à courir jusqu’à l’échéance du contrat.</w:t>
      </w:r>
    </w:p>
    <w:p w14:paraId="456A1E43" w14:textId="77777777" w:rsidR="00DB08DA" w:rsidRPr="00CA5B17" w:rsidRDefault="00DB08DA" w:rsidP="00DB08DA">
      <w:pPr>
        <w:rPr>
          <w:rFonts w:ascii="Calibri" w:hAnsi="Calibri" w:cs="Calibri"/>
          <w:color w:val="000000"/>
          <w:spacing w:val="4"/>
          <w:sz w:val="22"/>
          <w:szCs w:val="22"/>
        </w:rPr>
      </w:pPr>
      <w:r w:rsidRPr="00CA5B17">
        <w:rPr>
          <w:rFonts w:ascii="Calibri" w:hAnsi="Calibri" w:cs="Calibri"/>
          <w:color w:val="000000"/>
          <w:spacing w:val="4"/>
          <w:sz w:val="22"/>
          <w:szCs w:val="22"/>
        </w:rPr>
        <w:tab/>
        <w:t>En cas de résiliation</w:t>
      </w:r>
      <w:r w:rsidR="007F1F56" w:rsidRPr="00CA5B17">
        <w:rPr>
          <w:rFonts w:ascii="Calibri" w:hAnsi="Calibri" w:cs="Calibri"/>
          <w:color w:val="000000"/>
          <w:spacing w:val="4"/>
          <w:sz w:val="22"/>
          <w:szCs w:val="22"/>
        </w:rPr>
        <w:t xml:space="preserve"> ou de résolution, conformément à l’article 1.8.</w:t>
      </w:r>
      <w:r w:rsidR="00E90F01" w:rsidRPr="00CA5B17">
        <w:rPr>
          <w:rFonts w:ascii="Calibri" w:hAnsi="Calibri" w:cs="Calibri"/>
          <w:color w:val="000000"/>
          <w:spacing w:val="4"/>
          <w:sz w:val="22"/>
          <w:szCs w:val="22"/>
        </w:rPr>
        <w:t xml:space="preserve"> </w:t>
      </w:r>
      <w:r w:rsidRPr="00CA5B17">
        <w:rPr>
          <w:rFonts w:ascii="Calibri" w:hAnsi="Calibri" w:cs="Calibri"/>
          <w:color w:val="000000"/>
          <w:spacing w:val="4"/>
          <w:sz w:val="22"/>
          <w:szCs w:val="22"/>
        </w:rPr>
        <w:t xml:space="preserve"> l’emphytéote aura l’obligation de rendre, à ses frais, le bien libre de tous privilèges, inscriptions, transcriptions et tous autres empêchements quelconques.</w:t>
      </w:r>
    </w:p>
    <w:p w14:paraId="1317BB45" w14:textId="77777777" w:rsidR="00DB08DA" w:rsidRPr="00CA5B17" w:rsidRDefault="00DB08DA" w:rsidP="00E15617">
      <w:pPr>
        <w:pStyle w:val="Corpsdetexte"/>
        <w:ind w:firstLine="720"/>
        <w:rPr>
          <w:rFonts w:ascii="Calibri" w:hAnsi="Calibri" w:cs="Calibri"/>
          <w:sz w:val="22"/>
          <w:szCs w:val="22"/>
        </w:rPr>
      </w:pPr>
    </w:p>
    <w:p w14:paraId="1078121F" w14:textId="77777777" w:rsidR="007F1F56" w:rsidRPr="00CA5B17" w:rsidRDefault="007F1F56" w:rsidP="00E15617">
      <w:pPr>
        <w:pStyle w:val="Corpsdetexte"/>
        <w:ind w:firstLine="720"/>
        <w:rPr>
          <w:rFonts w:ascii="Calibri" w:hAnsi="Calibri" w:cs="Calibri"/>
          <w:sz w:val="22"/>
          <w:szCs w:val="22"/>
        </w:rPr>
      </w:pPr>
    </w:p>
    <w:p w14:paraId="695BF0BF" w14:textId="77777777" w:rsidR="006E688A" w:rsidRPr="00CA5B17" w:rsidRDefault="006E688A" w:rsidP="00EF3A47">
      <w:pPr>
        <w:rPr>
          <w:rFonts w:ascii="Calibri" w:hAnsi="Calibri" w:cs="Calibri"/>
          <w:b/>
          <w:sz w:val="22"/>
          <w:szCs w:val="22"/>
          <w:u w:val="single"/>
        </w:rPr>
      </w:pPr>
      <w:r w:rsidRPr="00CA5B17">
        <w:rPr>
          <w:rFonts w:ascii="Calibri" w:hAnsi="Calibri" w:cs="Calibri"/>
          <w:sz w:val="22"/>
          <w:szCs w:val="22"/>
        </w:rPr>
        <w:tab/>
      </w:r>
      <w:r w:rsidRPr="00CA5B17">
        <w:rPr>
          <w:rFonts w:ascii="Calibri" w:hAnsi="Calibri" w:cs="Calibri"/>
          <w:sz w:val="22"/>
          <w:szCs w:val="22"/>
        </w:rPr>
        <w:tab/>
        <w:t xml:space="preserve">         </w:t>
      </w:r>
      <w:r w:rsidRPr="00CA5B17">
        <w:rPr>
          <w:rFonts w:ascii="Calibri" w:hAnsi="Calibri" w:cs="Calibri"/>
          <w:sz w:val="22"/>
          <w:szCs w:val="22"/>
        </w:rPr>
        <w:tab/>
      </w:r>
      <w:r w:rsidRPr="00CA5B17">
        <w:rPr>
          <w:rFonts w:ascii="Calibri" w:hAnsi="Calibri" w:cs="Calibri"/>
          <w:sz w:val="22"/>
          <w:szCs w:val="22"/>
        </w:rPr>
        <w:tab/>
        <w:t xml:space="preserve">  </w:t>
      </w:r>
      <w:r w:rsidR="007F1F56" w:rsidRPr="00CA5B17">
        <w:rPr>
          <w:rFonts w:ascii="Calibri" w:hAnsi="Calibri" w:cs="Calibri"/>
          <w:b/>
          <w:sz w:val="22"/>
          <w:szCs w:val="22"/>
          <w:u w:val="single"/>
        </w:rPr>
        <w:t>CANON</w:t>
      </w:r>
    </w:p>
    <w:p w14:paraId="072FC627" w14:textId="77777777" w:rsidR="00944F51" w:rsidRPr="00CA5B17" w:rsidRDefault="00944F51" w:rsidP="00EF3A47">
      <w:pPr>
        <w:suppressAutoHyphens/>
        <w:ind w:firstLine="709"/>
        <w:rPr>
          <w:rFonts w:ascii="Calibri" w:hAnsi="Calibri" w:cs="Calibri"/>
          <w:spacing w:val="-3"/>
          <w:sz w:val="22"/>
          <w:szCs w:val="22"/>
        </w:rPr>
      </w:pPr>
      <w:r w:rsidRPr="00CA5B17">
        <w:rPr>
          <w:rFonts w:ascii="Calibri" w:hAnsi="Calibri" w:cs="Calibri"/>
          <w:spacing w:val="-3"/>
          <w:sz w:val="22"/>
          <w:szCs w:val="22"/>
        </w:rPr>
        <w:t>Les comparants aux présentes reconnaissent que le fonctionnaire instrumentant, soussigné, leur a donné lecture du 1</w:t>
      </w:r>
      <w:r w:rsidRPr="00CA5B17">
        <w:rPr>
          <w:rFonts w:ascii="Calibri" w:hAnsi="Calibri" w:cs="Calibri"/>
          <w:spacing w:val="-3"/>
          <w:sz w:val="22"/>
          <w:szCs w:val="22"/>
          <w:vertAlign w:val="superscript"/>
        </w:rPr>
        <w:t>er</w:t>
      </w:r>
      <w:r w:rsidRPr="00CA5B17">
        <w:rPr>
          <w:rFonts w:ascii="Calibri" w:hAnsi="Calibri" w:cs="Calibri"/>
          <w:spacing w:val="-3"/>
          <w:sz w:val="22"/>
          <w:szCs w:val="22"/>
        </w:rPr>
        <w:t xml:space="preserve"> alinéa de l'article 203 du Code des droits d'enregistrement qui s'énonce comme suit :</w:t>
      </w:r>
    </w:p>
    <w:p w14:paraId="4ED175D2" w14:textId="77777777" w:rsidR="00944F51" w:rsidRPr="00CA5B17" w:rsidRDefault="00944F51" w:rsidP="00EF3A47">
      <w:pPr>
        <w:suppressAutoHyphens/>
        <w:rPr>
          <w:rFonts w:ascii="Calibri" w:hAnsi="Calibri" w:cs="Calibri"/>
          <w:i/>
          <w:spacing w:val="-3"/>
          <w:sz w:val="22"/>
          <w:szCs w:val="22"/>
          <w:u w:val="single"/>
        </w:rPr>
      </w:pPr>
      <w:r w:rsidRPr="00CA5B17">
        <w:rPr>
          <w:rFonts w:ascii="Calibri" w:hAnsi="Calibri" w:cs="Calibri"/>
          <w:i/>
          <w:spacing w:val="-3"/>
          <w:sz w:val="22"/>
          <w:szCs w:val="22"/>
        </w:rPr>
        <w:tab/>
      </w:r>
      <w:r w:rsidRPr="00CA5B17">
        <w:rPr>
          <w:rFonts w:ascii="Calibri" w:hAnsi="Calibri" w:cs="Calibri"/>
          <w:i/>
          <w:spacing w:val="-3"/>
          <w:sz w:val="22"/>
          <w:szCs w:val="22"/>
          <w:u w:val="single"/>
        </w:rPr>
        <w:t>Article deux cent trois alinéa premier :</w:t>
      </w:r>
    </w:p>
    <w:p w14:paraId="54A1E735" w14:textId="77777777" w:rsidR="00944F51" w:rsidRPr="00CA5B17" w:rsidRDefault="00944F51" w:rsidP="00EF3A47">
      <w:pPr>
        <w:suppressAutoHyphens/>
        <w:rPr>
          <w:rFonts w:ascii="Calibri" w:hAnsi="Calibri" w:cs="Calibri"/>
          <w:i/>
          <w:spacing w:val="-3"/>
          <w:sz w:val="22"/>
          <w:szCs w:val="22"/>
        </w:rPr>
      </w:pPr>
      <w:r w:rsidRPr="00CA5B17">
        <w:rPr>
          <w:rFonts w:ascii="Calibri" w:hAnsi="Calibri" w:cs="Calibri"/>
          <w:i/>
          <w:spacing w:val="-3"/>
          <w:sz w:val="22"/>
          <w:szCs w:val="22"/>
        </w:rPr>
        <w:tab/>
        <w:t>"En cas de dissimulation au sujet du prix et des charges ou de la valeur conventionnelle, il est dû individuellement par chacune des parties contractantes une amende égale au droit éludé. Celui-ci est dû indivisiblement par toutes les parties".</w:t>
      </w:r>
    </w:p>
    <w:p w14:paraId="622FC800" w14:textId="77777777" w:rsidR="006E688A" w:rsidRPr="00CA5B17" w:rsidRDefault="00944F51" w:rsidP="00EF3A47">
      <w:pPr>
        <w:rPr>
          <w:rFonts w:ascii="Calibri" w:hAnsi="Calibri" w:cs="Calibri"/>
          <w:sz w:val="22"/>
          <w:szCs w:val="22"/>
        </w:rPr>
      </w:pPr>
      <w:r w:rsidRPr="00CA5B17">
        <w:rPr>
          <w:rFonts w:ascii="Calibri" w:hAnsi="Calibri" w:cs="Calibri"/>
          <w:spacing w:val="-3"/>
          <w:sz w:val="22"/>
          <w:szCs w:val="22"/>
        </w:rPr>
        <w:tab/>
        <w:t>Après avoir entendu lecture de cet article, les parties déclarent que l</w:t>
      </w:r>
      <w:r w:rsidR="00EC462A" w:rsidRPr="00CA5B17">
        <w:rPr>
          <w:rFonts w:ascii="Calibri" w:hAnsi="Calibri" w:cs="Calibri"/>
          <w:spacing w:val="-3"/>
          <w:sz w:val="22"/>
          <w:szCs w:val="22"/>
        </w:rPr>
        <w:t>e</w:t>
      </w:r>
      <w:r w:rsidR="0033423E" w:rsidRPr="00CA5B17">
        <w:rPr>
          <w:rFonts w:ascii="Calibri" w:hAnsi="Calibri" w:cs="Calibri"/>
          <w:spacing w:val="-3"/>
          <w:sz w:val="22"/>
          <w:szCs w:val="22"/>
        </w:rPr>
        <w:t xml:space="preserve"> droit d’emphytéose</w:t>
      </w:r>
      <w:r w:rsidRPr="00CA5B17">
        <w:rPr>
          <w:rFonts w:ascii="Calibri" w:hAnsi="Calibri" w:cs="Calibri"/>
          <w:spacing w:val="-3"/>
          <w:sz w:val="22"/>
          <w:szCs w:val="22"/>
        </w:rPr>
        <w:t xml:space="preserve"> </w:t>
      </w:r>
      <w:r w:rsidRPr="00CA5B17">
        <w:rPr>
          <w:rFonts w:ascii="Calibri" w:hAnsi="Calibri" w:cs="Calibri"/>
          <w:sz w:val="22"/>
          <w:szCs w:val="22"/>
        </w:rPr>
        <w:t>est consenti et accepté moyennant le</w:t>
      </w:r>
      <w:r w:rsidR="00EC462A" w:rsidRPr="00CA5B17">
        <w:rPr>
          <w:rFonts w:ascii="Calibri" w:hAnsi="Calibri" w:cs="Calibri"/>
          <w:sz w:val="22"/>
          <w:szCs w:val="22"/>
        </w:rPr>
        <w:t xml:space="preserve"> paiement d’un canon unique </w:t>
      </w:r>
      <w:r w:rsidRPr="00CA5B17">
        <w:rPr>
          <w:rFonts w:ascii="Calibri" w:hAnsi="Calibri" w:cs="Calibri"/>
          <w:sz w:val="22"/>
          <w:szCs w:val="22"/>
        </w:rPr>
        <w:t>de</w:t>
      </w:r>
      <w:r w:rsidR="006E688A" w:rsidRPr="00CA5B17">
        <w:rPr>
          <w:rFonts w:ascii="Calibri" w:hAnsi="Calibri" w:cs="Calibri"/>
          <w:sz w:val="22"/>
          <w:szCs w:val="22"/>
        </w:rPr>
        <w:t xml:space="preserve"> ……… euros (</w:t>
      </w:r>
      <w:r w:rsidR="00DB08DA" w:rsidRPr="00CA5B17">
        <w:rPr>
          <w:rFonts w:ascii="Calibri" w:hAnsi="Calibri" w:cs="Calibri"/>
          <w:sz w:val="22"/>
          <w:szCs w:val="22"/>
        </w:rPr>
        <w:t>.</w:t>
      </w:r>
      <w:r w:rsidR="006E688A" w:rsidRPr="00CA5B17">
        <w:rPr>
          <w:rFonts w:ascii="Calibri" w:hAnsi="Calibri" w:cs="Calibri"/>
          <w:sz w:val="22"/>
          <w:szCs w:val="22"/>
        </w:rPr>
        <w:t xml:space="preserve">.. </w:t>
      </w:r>
      <w:r w:rsidR="00EC462A" w:rsidRPr="00CA5B17">
        <w:rPr>
          <w:rFonts w:ascii="Calibri" w:hAnsi="Calibri" w:cs="Calibri"/>
          <w:sz w:val="22"/>
          <w:szCs w:val="22"/>
        </w:rPr>
        <w:t>€)</w:t>
      </w:r>
      <w:r w:rsidR="006E688A" w:rsidRPr="00CA5B17">
        <w:rPr>
          <w:rFonts w:ascii="Calibri" w:hAnsi="Calibri" w:cs="Calibri"/>
          <w:sz w:val="22"/>
          <w:szCs w:val="22"/>
        </w:rPr>
        <w:t>. Un droit de r</w:t>
      </w:r>
      <w:r w:rsidR="00DB08DA" w:rsidRPr="00CA5B17">
        <w:rPr>
          <w:rFonts w:ascii="Calibri" w:hAnsi="Calibri" w:cs="Calibri"/>
          <w:sz w:val="22"/>
          <w:szCs w:val="22"/>
        </w:rPr>
        <w:t>éservation d’un montant de ………</w:t>
      </w:r>
      <w:r w:rsidR="006E688A" w:rsidRPr="00CA5B17">
        <w:rPr>
          <w:rFonts w:ascii="Calibri" w:hAnsi="Calibri" w:cs="Calibri"/>
          <w:sz w:val="22"/>
          <w:szCs w:val="22"/>
        </w:rPr>
        <w:t xml:space="preserve"> euros (</w:t>
      </w:r>
      <w:r w:rsidR="00EC462A" w:rsidRPr="00CA5B17">
        <w:rPr>
          <w:rFonts w:ascii="Calibri" w:hAnsi="Calibri" w:cs="Calibri"/>
          <w:sz w:val="22"/>
          <w:szCs w:val="22"/>
        </w:rPr>
        <w:t>…</w:t>
      </w:r>
      <w:r w:rsidR="006E688A" w:rsidRPr="00CA5B17">
        <w:rPr>
          <w:rFonts w:ascii="Calibri" w:hAnsi="Calibri" w:cs="Calibri"/>
          <w:sz w:val="22"/>
          <w:szCs w:val="22"/>
        </w:rPr>
        <w:t xml:space="preserve"> €) a été </w:t>
      </w:r>
      <w:r w:rsidR="00A82126" w:rsidRPr="00CA5B17">
        <w:rPr>
          <w:rFonts w:ascii="Calibri" w:hAnsi="Calibri" w:cs="Calibri"/>
          <w:sz w:val="22"/>
          <w:szCs w:val="22"/>
        </w:rPr>
        <w:t>payé</w:t>
      </w:r>
      <w:r w:rsidRPr="00CA5B17">
        <w:rPr>
          <w:rFonts w:ascii="Calibri" w:hAnsi="Calibri" w:cs="Calibri"/>
          <w:sz w:val="22"/>
          <w:szCs w:val="22"/>
        </w:rPr>
        <w:t>, a</w:t>
      </w:r>
      <w:r w:rsidR="002804E9" w:rsidRPr="00CA5B17">
        <w:rPr>
          <w:rFonts w:ascii="Calibri" w:hAnsi="Calibri" w:cs="Calibri"/>
          <w:sz w:val="22"/>
          <w:szCs w:val="22"/>
        </w:rPr>
        <w:t>ntérieurement aux présentes, à la SPI</w:t>
      </w:r>
      <w:r w:rsidRPr="00CA5B17">
        <w:rPr>
          <w:rFonts w:ascii="Calibri" w:hAnsi="Calibri" w:cs="Calibri"/>
          <w:sz w:val="22"/>
          <w:szCs w:val="22"/>
        </w:rPr>
        <w:t>,</w:t>
      </w:r>
      <w:r w:rsidR="00A82126" w:rsidRPr="00CA5B17">
        <w:rPr>
          <w:rFonts w:ascii="Calibri" w:hAnsi="Calibri" w:cs="Calibri"/>
          <w:sz w:val="22"/>
          <w:szCs w:val="22"/>
        </w:rPr>
        <w:t xml:space="preserve"> </w:t>
      </w:r>
      <w:r w:rsidR="006E688A" w:rsidRPr="00CA5B17">
        <w:rPr>
          <w:rFonts w:ascii="Calibri" w:hAnsi="Calibri" w:cs="Calibri"/>
          <w:sz w:val="22"/>
          <w:szCs w:val="22"/>
        </w:rPr>
        <w:t xml:space="preserve">par </w:t>
      </w:r>
      <w:r w:rsidR="002804E9" w:rsidRPr="00CA5B17">
        <w:rPr>
          <w:rFonts w:ascii="Calibri" w:hAnsi="Calibri" w:cs="Calibri"/>
          <w:sz w:val="22"/>
          <w:szCs w:val="22"/>
        </w:rPr>
        <w:t xml:space="preserve">débit du compte numéro </w:t>
      </w:r>
      <w:r w:rsidR="002804E9" w:rsidRPr="00CA5B17">
        <w:rPr>
          <w:rFonts w:ascii="Calibri" w:hAnsi="Calibri" w:cs="Calibri"/>
          <w:sz w:val="22"/>
          <w:szCs w:val="22"/>
        </w:rPr>
        <w:lastRenderedPageBreak/>
        <w:t>…………</w:t>
      </w:r>
      <w:r w:rsidR="006E688A" w:rsidRPr="00CA5B17">
        <w:rPr>
          <w:rFonts w:ascii="Calibri" w:hAnsi="Calibri" w:cs="Calibri"/>
          <w:sz w:val="22"/>
          <w:szCs w:val="22"/>
        </w:rPr>
        <w:t>. Le solde - soit …… euros (… €</w:t>
      </w:r>
      <w:r w:rsidR="00A12039" w:rsidRPr="00CA5B17">
        <w:rPr>
          <w:rFonts w:ascii="Calibri" w:hAnsi="Calibri" w:cs="Calibri"/>
          <w:sz w:val="22"/>
          <w:szCs w:val="22"/>
        </w:rPr>
        <w:t xml:space="preserve">) - </w:t>
      </w:r>
      <w:r w:rsidR="006E688A" w:rsidRPr="00CA5B17">
        <w:rPr>
          <w:rFonts w:ascii="Calibri" w:hAnsi="Calibri" w:cs="Calibri"/>
          <w:sz w:val="22"/>
          <w:szCs w:val="22"/>
        </w:rPr>
        <w:t xml:space="preserve">est payé </w:t>
      </w:r>
      <w:r w:rsidRPr="00CA5B17">
        <w:rPr>
          <w:rFonts w:ascii="Calibri" w:hAnsi="Calibri" w:cs="Calibri"/>
          <w:sz w:val="22"/>
          <w:szCs w:val="22"/>
        </w:rPr>
        <w:t xml:space="preserve">à l’instant </w:t>
      </w:r>
      <w:r w:rsidR="006E688A" w:rsidRPr="00CA5B17">
        <w:rPr>
          <w:rFonts w:ascii="Calibri" w:hAnsi="Calibri" w:cs="Calibri"/>
          <w:sz w:val="22"/>
          <w:szCs w:val="22"/>
        </w:rPr>
        <w:t>par débit du compte numéro</w:t>
      </w:r>
      <w:r w:rsidR="006E688A" w:rsidRPr="00CA5B17">
        <w:rPr>
          <w:rFonts w:ascii="Calibri" w:hAnsi="Calibri" w:cs="Calibri"/>
          <w:i/>
          <w:sz w:val="22"/>
          <w:szCs w:val="22"/>
        </w:rPr>
        <w:t xml:space="preserve"> </w:t>
      </w:r>
      <w:r w:rsidR="006E688A" w:rsidRPr="00CA5B17">
        <w:rPr>
          <w:rFonts w:ascii="Calibri" w:hAnsi="Calibri" w:cs="Calibri"/>
          <w:sz w:val="22"/>
          <w:szCs w:val="22"/>
        </w:rPr>
        <w:t>......</w:t>
      </w:r>
      <w:r w:rsidR="002804E9" w:rsidRPr="00CA5B17">
        <w:rPr>
          <w:rFonts w:ascii="Calibri" w:hAnsi="Calibri" w:cs="Calibri"/>
          <w:sz w:val="22"/>
          <w:szCs w:val="22"/>
        </w:rPr>
        <w:t>..........................</w:t>
      </w:r>
      <w:r w:rsidR="00EC679C" w:rsidRPr="00CA5B17">
        <w:rPr>
          <w:rFonts w:ascii="Calibri" w:hAnsi="Calibri" w:cs="Calibri"/>
          <w:sz w:val="22"/>
          <w:szCs w:val="22"/>
        </w:rPr>
        <w:t xml:space="preserve"> ouvert au nom de ……………..</w:t>
      </w:r>
    </w:p>
    <w:p w14:paraId="5E18897B" w14:textId="77777777" w:rsidR="00EC679C" w:rsidRPr="00D74D38" w:rsidRDefault="00EC679C" w:rsidP="00EF3A47">
      <w:pPr>
        <w:rPr>
          <w:rFonts w:ascii="Calibri" w:hAnsi="Calibri" w:cs="Calibri"/>
          <w:b/>
          <w:i/>
          <w:sz w:val="22"/>
          <w:szCs w:val="22"/>
        </w:rPr>
      </w:pPr>
      <w:r w:rsidRPr="00D74D38">
        <w:rPr>
          <w:rFonts w:ascii="Calibri" w:hAnsi="Calibri" w:cs="Calibri"/>
          <w:b/>
          <w:i/>
          <w:sz w:val="22"/>
          <w:szCs w:val="22"/>
        </w:rPr>
        <w:t>OU</w:t>
      </w:r>
    </w:p>
    <w:p w14:paraId="6E5F1995" w14:textId="77777777" w:rsidR="00EC679C" w:rsidRPr="00CA5B17" w:rsidRDefault="00EC679C" w:rsidP="00EC679C">
      <w:pPr>
        <w:ind w:firstLine="709"/>
        <w:rPr>
          <w:rFonts w:ascii="Calibri" w:hAnsi="Calibri" w:cs="Calibri"/>
          <w:i/>
          <w:sz w:val="22"/>
          <w:szCs w:val="22"/>
        </w:rPr>
      </w:pPr>
      <w:r w:rsidRPr="00CA5B17">
        <w:rPr>
          <w:rFonts w:ascii="Calibri" w:hAnsi="Calibri" w:cs="Calibri"/>
          <w:i/>
          <w:sz w:val="22"/>
          <w:szCs w:val="22"/>
        </w:rPr>
        <w:t xml:space="preserve">Après avoir entendu lecture de cet article, les parties déclarent que le droit d’emphytéose est consenti et accepté moyennant le paiement d’un canon annuel de ………….. euros (….. €) indexé, payé à l’instant, par débit du compte numéro ….. ouvert au nom de ….et ensuite payable par anticipation à la date anniversaire de la signature de l’ace authentique et pour la première fois le ….. par virement au numéro de compte BE46 0910 0078 6436 ouvert au nom du tréfoncier, ou tout autre compte que celui-ci lui indiquera ultérieurement. Un droit de réservation d’un montant de ……… euros (… €) a été payé, antérieurement aux présentes, à la SPI, par débit du compte numéro ………… ouvert au nom de …………. </w:t>
      </w:r>
    </w:p>
    <w:p w14:paraId="51656A88" w14:textId="77777777" w:rsidR="00EC679C" w:rsidRPr="00CA5B17" w:rsidRDefault="00EC679C" w:rsidP="00D74D38">
      <w:pPr>
        <w:ind w:firstLine="709"/>
        <w:rPr>
          <w:rFonts w:ascii="Calibri" w:hAnsi="Calibri" w:cs="Calibri"/>
          <w:i/>
          <w:sz w:val="22"/>
          <w:szCs w:val="22"/>
        </w:rPr>
      </w:pPr>
      <w:r w:rsidRPr="00CA5B17">
        <w:rPr>
          <w:rFonts w:ascii="Calibri" w:hAnsi="Calibri" w:cs="Calibri"/>
          <w:i/>
          <w:sz w:val="22"/>
          <w:szCs w:val="22"/>
        </w:rPr>
        <w:t>L’indexation sera liée à l’indice des prix à la consommation ; elle aura lieu automatiquement à chaque date anniversaire du contrat.</w:t>
      </w:r>
    </w:p>
    <w:p w14:paraId="3AB4B18F" w14:textId="77777777" w:rsidR="00EC679C" w:rsidRPr="00CA5B17" w:rsidRDefault="00EC679C" w:rsidP="00D74D38">
      <w:pPr>
        <w:ind w:firstLine="709"/>
        <w:rPr>
          <w:rFonts w:ascii="Calibri" w:hAnsi="Calibri" w:cs="Calibri"/>
          <w:i/>
          <w:sz w:val="22"/>
          <w:szCs w:val="22"/>
        </w:rPr>
      </w:pPr>
      <w:r w:rsidRPr="00CA5B17">
        <w:rPr>
          <w:rFonts w:ascii="Calibri" w:hAnsi="Calibri" w:cs="Calibri"/>
          <w:i/>
          <w:sz w:val="22"/>
          <w:szCs w:val="22"/>
        </w:rPr>
        <w:t>Toute augmentation ou toute diminution de la redevance résultant de l’application de la présente clause sera acquise de plein droit à la partie à laquelle elle profitera, sans mise en demeure préalable.</w:t>
      </w:r>
    </w:p>
    <w:p w14:paraId="410C7FBC" w14:textId="77777777" w:rsidR="00EC679C" w:rsidRPr="00CA5B17" w:rsidRDefault="00EC679C" w:rsidP="00D74D38">
      <w:pPr>
        <w:ind w:firstLine="709"/>
        <w:rPr>
          <w:rFonts w:ascii="Calibri" w:hAnsi="Calibri" w:cs="Calibri"/>
          <w:i/>
          <w:sz w:val="22"/>
          <w:szCs w:val="22"/>
        </w:rPr>
      </w:pPr>
      <w:r w:rsidRPr="00CA5B17">
        <w:rPr>
          <w:rFonts w:ascii="Calibri" w:hAnsi="Calibri" w:cs="Calibri"/>
          <w:i/>
          <w:sz w:val="22"/>
          <w:szCs w:val="22"/>
        </w:rPr>
        <w:t>Toute redevance non payée dans les 30 jours de son échéance produira un intérêt à calculer au taux de l’intérêt légal depuis la date de notification du tréfoncier à l’emphytéote jusqu’au jour du paiement.</w:t>
      </w:r>
    </w:p>
    <w:p w14:paraId="178D1F66" w14:textId="77777777" w:rsidR="00EC679C" w:rsidRPr="00CA5B17" w:rsidRDefault="00EC679C" w:rsidP="00D74D38">
      <w:pPr>
        <w:ind w:firstLine="709"/>
        <w:rPr>
          <w:rFonts w:ascii="Calibri" w:hAnsi="Calibri" w:cs="Calibri"/>
          <w:i/>
          <w:sz w:val="22"/>
          <w:szCs w:val="22"/>
        </w:rPr>
      </w:pPr>
      <w:r w:rsidRPr="00CA5B17">
        <w:rPr>
          <w:rFonts w:ascii="Calibri" w:hAnsi="Calibri" w:cs="Calibri"/>
          <w:i/>
          <w:sz w:val="22"/>
          <w:szCs w:val="22"/>
        </w:rPr>
        <w:t>A défaut de paiement du canon annuel à la date prévue, le tréfoncier sera en droit de demander la résiliation anticipée du doit d’emphytéose, aux torts de l’emphytéote, sans indemnité, conformément aux dispositions de l’article 2.6.</w:t>
      </w:r>
    </w:p>
    <w:p w14:paraId="1BFA4634" w14:textId="77777777" w:rsidR="006E688A" w:rsidRPr="00CA5B17" w:rsidRDefault="006E688A" w:rsidP="00EF3A47">
      <w:pPr>
        <w:rPr>
          <w:rFonts w:ascii="Calibri" w:hAnsi="Calibri" w:cs="Calibri"/>
          <w:b/>
          <w:bCs/>
          <w:sz w:val="22"/>
          <w:szCs w:val="22"/>
          <w:u w:val="single"/>
        </w:rPr>
      </w:pPr>
    </w:p>
    <w:p w14:paraId="6B63EA91" w14:textId="77777777" w:rsidR="006E688A" w:rsidRPr="00CA5B17" w:rsidRDefault="006E688A" w:rsidP="00EF3A47">
      <w:pPr>
        <w:ind w:left="2160"/>
        <w:rPr>
          <w:rFonts w:ascii="Calibri" w:hAnsi="Calibri" w:cs="Calibri"/>
          <w:b/>
          <w:sz w:val="22"/>
          <w:szCs w:val="22"/>
        </w:rPr>
      </w:pPr>
      <w:r w:rsidRPr="00CA5B17">
        <w:rPr>
          <w:rFonts w:ascii="Calibri" w:hAnsi="Calibri" w:cs="Calibri"/>
          <w:b/>
          <w:bCs/>
          <w:sz w:val="22"/>
          <w:szCs w:val="22"/>
        </w:rPr>
        <w:t xml:space="preserve">      </w:t>
      </w:r>
      <w:r w:rsidRPr="00CA5B17">
        <w:rPr>
          <w:rFonts w:ascii="Calibri" w:hAnsi="Calibri" w:cs="Calibri"/>
          <w:b/>
          <w:bCs/>
          <w:sz w:val="22"/>
          <w:szCs w:val="22"/>
          <w:u w:val="single"/>
        </w:rPr>
        <w:t>INTERVENTION</w:t>
      </w:r>
      <w:r w:rsidRPr="00CA5B17">
        <w:rPr>
          <w:rFonts w:ascii="Calibri" w:hAnsi="Calibri" w:cs="Calibri"/>
          <w:b/>
          <w:bCs/>
          <w:sz w:val="22"/>
          <w:szCs w:val="22"/>
        </w:rPr>
        <w:t xml:space="preserve"> </w:t>
      </w:r>
    </w:p>
    <w:p w14:paraId="7807A734" w14:textId="4DD6E6EB" w:rsidR="0085455F" w:rsidRPr="0085455F" w:rsidRDefault="0085455F" w:rsidP="0085455F">
      <w:pPr>
        <w:ind w:firstLine="720"/>
        <w:rPr>
          <w:rFonts w:asciiTheme="minorHAnsi" w:eastAsiaTheme="minorHAnsi" w:hAnsiTheme="minorHAnsi" w:cstheme="minorBidi"/>
          <w:sz w:val="22"/>
          <w:szCs w:val="22"/>
          <w:lang w:val="fr-BE" w:eastAsia="en-US"/>
        </w:rPr>
      </w:pPr>
      <w:bookmarkStart w:id="0" w:name="_Hlk26440293"/>
      <w:r w:rsidRPr="0085455F">
        <w:rPr>
          <w:rFonts w:asciiTheme="minorHAnsi" w:eastAsiaTheme="minorHAnsi" w:hAnsiTheme="minorHAnsi" w:cstheme="minorBidi"/>
          <w:sz w:val="22"/>
          <w:szCs w:val="22"/>
          <w:lang w:val="fr-BE" w:eastAsia="en-US"/>
        </w:rPr>
        <w:t xml:space="preserve">Monsieur Stéphane DEGUELDRE, responsable financier au service « Finances » de la SPI, </w:t>
      </w:r>
      <w:r w:rsidRPr="00FD2BD8">
        <w:rPr>
          <w:rFonts w:asciiTheme="minorHAnsi" w:eastAsiaTheme="minorHAnsi" w:hAnsiTheme="minorHAnsi" w:cstheme="minorBidi"/>
          <w:sz w:val="22"/>
          <w:szCs w:val="22"/>
          <w:lang w:val="fr-BE" w:eastAsia="en-US"/>
        </w:rPr>
        <w:t xml:space="preserve">délégué par décision du Conseil d'Administration du 27 juin 2019, publiée aux annexes du Moniteur belge du 28 août suivant, sous le numéro 19115865, intervient à l’instant au présent acte : il déclare donner bonne et valable quittance du prix et des frais encaissés par </w:t>
      </w:r>
      <w:bookmarkEnd w:id="0"/>
      <w:r w:rsidRPr="00FD2BD8">
        <w:rPr>
          <w:rFonts w:asciiTheme="minorHAnsi" w:eastAsiaTheme="minorHAnsi" w:hAnsiTheme="minorHAnsi" w:cstheme="minorHAnsi"/>
          <w:sz w:val="22"/>
          <w:szCs w:val="22"/>
          <w:lang w:val="fr-BE" w:eastAsia="en-US"/>
        </w:rPr>
        <w:t>le tréfoncier.</w:t>
      </w:r>
    </w:p>
    <w:p w14:paraId="46529B74" w14:textId="77777777" w:rsidR="00996143" w:rsidRPr="00CA5B17" w:rsidRDefault="00996143" w:rsidP="00EF3A47">
      <w:pPr>
        <w:ind w:firstLine="720"/>
        <w:rPr>
          <w:rFonts w:ascii="Calibri" w:hAnsi="Calibri" w:cs="Calibri"/>
          <w:sz w:val="22"/>
          <w:szCs w:val="22"/>
        </w:rPr>
      </w:pPr>
    </w:p>
    <w:p w14:paraId="6A228462" w14:textId="77777777" w:rsidR="00996143" w:rsidRPr="00CA5B17" w:rsidRDefault="00996143" w:rsidP="00EF3A47">
      <w:pPr>
        <w:jc w:val="center"/>
        <w:rPr>
          <w:rFonts w:ascii="Calibri" w:hAnsi="Calibri" w:cs="Calibri"/>
          <w:b/>
          <w:sz w:val="22"/>
          <w:szCs w:val="22"/>
          <w:u w:val="single"/>
        </w:rPr>
      </w:pPr>
      <w:r w:rsidRPr="00CA5B17">
        <w:rPr>
          <w:rFonts w:ascii="Calibri" w:hAnsi="Calibri" w:cs="Calibri"/>
          <w:b/>
          <w:sz w:val="22"/>
          <w:szCs w:val="22"/>
          <w:u w:val="single"/>
        </w:rPr>
        <w:t>DISPENSE D’INSCRIPTION D’OFFICE</w:t>
      </w:r>
    </w:p>
    <w:p w14:paraId="493D9C3C" w14:textId="77777777" w:rsidR="006E688A" w:rsidRPr="00CA5B17" w:rsidRDefault="00E33666" w:rsidP="00EF3A47">
      <w:pPr>
        <w:rPr>
          <w:rFonts w:ascii="Calibri" w:hAnsi="Calibri" w:cs="Calibri"/>
          <w:sz w:val="22"/>
          <w:szCs w:val="22"/>
        </w:rPr>
      </w:pPr>
      <w:r w:rsidRPr="00CA5B17">
        <w:rPr>
          <w:rFonts w:ascii="Calibri" w:hAnsi="Calibri" w:cs="Calibri"/>
          <w:sz w:val="22"/>
          <w:szCs w:val="22"/>
        </w:rPr>
        <w:tab/>
        <w:t xml:space="preserve">Les parties déclarent qu’elles sont d’avis qu’il n’existe pas de privilège immobilier et que, dès lors, </w:t>
      </w:r>
      <w:r w:rsidR="00ED0E17" w:rsidRPr="00CA5B17">
        <w:rPr>
          <w:rFonts w:ascii="Calibri" w:hAnsi="Calibri" w:cs="Calibri"/>
          <w:sz w:val="22"/>
          <w:szCs w:val="22"/>
        </w:rPr>
        <w:t>il ne doit pas être pris inscription d’office lors de la transcription des présentes.</w:t>
      </w:r>
    </w:p>
    <w:p w14:paraId="5B9F9491" w14:textId="77777777" w:rsidR="00ED0E17" w:rsidRPr="00CA5B17" w:rsidRDefault="00ED0E17" w:rsidP="00EF3A47">
      <w:pPr>
        <w:rPr>
          <w:rFonts w:ascii="Calibri" w:hAnsi="Calibri" w:cs="Calibri"/>
          <w:sz w:val="22"/>
          <w:szCs w:val="22"/>
        </w:rPr>
      </w:pPr>
    </w:p>
    <w:p w14:paraId="141378A9" w14:textId="77777777" w:rsidR="00651FEF" w:rsidRPr="00CA5B17" w:rsidRDefault="00651FEF" w:rsidP="00651FEF">
      <w:pPr>
        <w:ind w:left="1069" w:firstLine="349"/>
        <w:rPr>
          <w:rFonts w:ascii="Calibri" w:hAnsi="Calibri" w:cs="Calibri"/>
          <w:b/>
          <w:bCs/>
          <w:sz w:val="22"/>
          <w:szCs w:val="22"/>
          <w:u w:val="single"/>
          <w:lang w:val="fr-BE"/>
        </w:rPr>
      </w:pPr>
      <w:r w:rsidRPr="00CA5B17">
        <w:rPr>
          <w:rFonts w:ascii="Calibri" w:hAnsi="Calibri" w:cs="Calibri"/>
          <w:b/>
          <w:bCs/>
          <w:sz w:val="22"/>
          <w:szCs w:val="22"/>
          <w:u w:val="single"/>
          <w:lang w:val="fr-BE"/>
        </w:rPr>
        <w:t>STATUT ADMINISTRATIF DU BIEN</w:t>
      </w:r>
      <w:r w:rsidR="007B71CF" w:rsidRPr="00CA5B17">
        <w:rPr>
          <w:rFonts w:ascii="Calibri" w:hAnsi="Calibri" w:cs="Calibri"/>
          <w:b/>
          <w:bCs/>
          <w:sz w:val="22"/>
          <w:szCs w:val="22"/>
          <w:u w:val="single"/>
          <w:lang w:val="fr-BE"/>
        </w:rPr>
        <w:t xml:space="preserve"> (complété par le CAI)</w:t>
      </w:r>
    </w:p>
    <w:p w14:paraId="4A08BA25" w14:textId="77777777" w:rsidR="00651FEF" w:rsidRPr="00CA5B17" w:rsidRDefault="00651FEF" w:rsidP="00651FEF">
      <w:pPr>
        <w:ind w:left="360"/>
        <w:rPr>
          <w:rFonts w:ascii="Calibri" w:hAnsi="Calibri" w:cs="Calibri"/>
          <w:sz w:val="22"/>
          <w:szCs w:val="22"/>
          <w:lang w:val="fr-BE"/>
        </w:rPr>
      </w:pPr>
    </w:p>
    <w:p w14:paraId="4BD9F39C" w14:textId="77777777" w:rsidR="00651FEF" w:rsidRPr="00CA5B17" w:rsidRDefault="00651FEF" w:rsidP="00651FEF">
      <w:pPr>
        <w:numPr>
          <w:ilvl w:val="0"/>
          <w:numId w:val="8"/>
        </w:numPr>
        <w:rPr>
          <w:rFonts w:ascii="Calibri" w:hAnsi="Calibri" w:cs="Calibri"/>
          <w:b/>
          <w:sz w:val="22"/>
          <w:szCs w:val="22"/>
          <w:u w:val="single"/>
          <w:lang w:val="fr-BE"/>
        </w:rPr>
      </w:pPr>
      <w:r w:rsidRPr="00CA5B17">
        <w:rPr>
          <w:rFonts w:ascii="Calibri" w:hAnsi="Calibri" w:cs="Calibri"/>
          <w:b/>
          <w:sz w:val="22"/>
          <w:szCs w:val="22"/>
          <w:u w:val="single"/>
          <w:lang w:val="fr-BE"/>
        </w:rPr>
        <w:t>PREAMBULE</w:t>
      </w:r>
    </w:p>
    <w:p w14:paraId="03637D2B" w14:textId="77777777" w:rsidR="00651FEF" w:rsidRPr="00CA5B17" w:rsidRDefault="00651FEF" w:rsidP="00651FEF">
      <w:pPr>
        <w:ind w:left="360"/>
        <w:rPr>
          <w:rFonts w:ascii="Calibri" w:hAnsi="Calibri" w:cs="Calibri"/>
          <w:sz w:val="22"/>
          <w:szCs w:val="22"/>
          <w:u w:val="single"/>
          <w:lang w:val="fr-BE"/>
        </w:rPr>
      </w:pPr>
    </w:p>
    <w:p w14:paraId="1AC597C4" w14:textId="77777777" w:rsidR="00651FEF" w:rsidRPr="00CA5B17" w:rsidRDefault="00651FEF" w:rsidP="00651FEF">
      <w:pPr>
        <w:ind w:left="360"/>
        <w:rPr>
          <w:rFonts w:ascii="Calibri" w:hAnsi="Calibri" w:cs="Calibri"/>
          <w:bCs/>
          <w:sz w:val="22"/>
          <w:szCs w:val="22"/>
        </w:rPr>
      </w:pPr>
      <w:r w:rsidRPr="00CA5B17">
        <w:rPr>
          <w:rFonts w:ascii="Calibri" w:hAnsi="Calibri" w:cs="Calibri"/>
          <w:bCs/>
          <w:sz w:val="22"/>
          <w:szCs w:val="22"/>
        </w:rPr>
        <w:t xml:space="preserve">1. </w:t>
      </w:r>
      <w:r w:rsidRPr="00CA5B17">
        <w:rPr>
          <w:rFonts w:ascii="Calibri" w:hAnsi="Calibri" w:cs="Calibri"/>
          <w:sz w:val="22"/>
          <w:szCs w:val="22"/>
          <w:u w:val="single"/>
        </w:rPr>
        <w:t>Notion</w:t>
      </w:r>
    </w:p>
    <w:p w14:paraId="295BF613" w14:textId="77777777" w:rsidR="00651FEF" w:rsidRPr="00CA5B17" w:rsidRDefault="00651FEF" w:rsidP="00651FEF">
      <w:pPr>
        <w:ind w:left="360"/>
        <w:rPr>
          <w:rFonts w:ascii="Calibri" w:hAnsi="Calibri" w:cs="Calibri"/>
          <w:b/>
          <w:sz w:val="22"/>
          <w:szCs w:val="22"/>
        </w:rPr>
      </w:pPr>
    </w:p>
    <w:p w14:paraId="47FBEF66"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Les parties se déclarent informées de ce que chaque immeuble est régi par des dispositions ressortissant au droit public immobilier (urbanisme, environnement, PEB...) qui forment le statut administratif des immeubles, dont:</w:t>
      </w:r>
    </w:p>
    <w:p w14:paraId="271BF43F"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lastRenderedPageBreak/>
        <w:t>-</w:t>
      </w:r>
      <w:r w:rsidRPr="00CA5B17">
        <w:rPr>
          <w:rFonts w:ascii="Calibri" w:hAnsi="Calibri" w:cs="Calibri"/>
          <w:sz w:val="22"/>
          <w:szCs w:val="22"/>
        </w:rPr>
        <w:tab/>
        <w:t xml:space="preserve">le Code wallon du Développement Territorial, ci-après dénommé le «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 disponible en ligne sur le site de la DGO-4 dans sa coordination officieuse,</w:t>
      </w:r>
    </w:p>
    <w:p w14:paraId="7675E6B5" w14:textId="77777777" w:rsidR="00651FEF" w:rsidRPr="00CA5B17" w:rsidRDefault="00651FEF" w:rsidP="00651FEF">
      <w:pPr>
        <w:ind w:left="360"/>
        <w:rPr>
          <w:rFonts w:ascii="Calibri" w:hAnsi="Calibri" w:cs="Calibri"/>
          <w:b/>
          <w:bCs/>
          <w:i/>
          <w:iCs/>
          <w:sz w:val="22"/>
          <w:szCs w:val="22"/>
        </w:rPr>
      </w:pPr>
      <w:r w:rsidRPr="00CA5B17">
        <w:rPr>
          <w:rFonts w:ascii="Calibri" w:hAnsi="Calibri" w:cs="Calibri"/>
          <w:i/>
          <w:iCs/>
          <w:sz w:val="22"/>
          <w:szCs w:val="22"/>
        </w:rPr>
        <w:t xml:space="preserve"> </w:t>
      </w:r>
      <w:r w:rsidRPr="00CA5B17">
        <w:rPr>
          <w:rFonts w:ascii="Calibri" w:hAnsi="Calibri" w:cs="Calibri"/>
          <w:i/>
          <w:iCs/>
          <w:sz w:val="22"/>
          <w:szCs w:val="22"/>
        </w:rPr>
        <w:tab/>
        <w:t>*(Éventuellement, à compléter en fonction du contexte, l'idée étant d'opérer un renvoi vers les législations spécifiquement applicables à une situation donnée)</w:t>
      </w:r>
      <w:r w:rsidRPr="00CA5B17">
        <w:rPr>
          <w:rFonts w:ascii="Calibri" w:hAnsi="Calibri" w:cs="Calibri"/>
          <w:b/>
          <w:bCs/>
          <w:i/>
          <w:iCs/>
          <w:sz w:val="22"/>
          <w:szCs w:val="22"/>
        </w:rPr>
        <w:t>;</w:t>
      </w:r>
    </w:p>
    <w:p w14:paraId="24209515"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Décret du 11 mars 1999 relatif au permis d'environnement, ci-après dénommé le «D.E.P » ;</w:t>
      </w:r>
    </w:p>
    <w:p w14:paraId="11040CB1"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Décret du 5 février 2015 relatif aux implantations commerciales, ci-après dénommé le « D.I.C. » ;</w:t>
      </w:r>
    </w:p>
    <w:p w14:paraId="63678F68"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Décret du 28 novembre 2013 relatif à la performance énergétique des Bâtiments.</w:t>
      </w:r>
    </w:p>
    <w:p w14:paraId="16F56FF6" w14:textId="77777777" w:rsidR="00651FEF" w:rsidRPr="00CA5B17" w:rsidRDefault="00651FEF" w:rsidP="00651FEF">
      <w:pPr>
        <w:ind w:left="360"/>
        <w:rPr>
          <w:rFonts w:ascii="Calibri" w:hAnsi="Calibri" w:cs="Calibri"/>
          <w:sz w:val="22"/>
          <w:szCs w:val="22"/>
          <w:lang w:val="fr-BE"/>
        </w:rPr>
      </w:pPr>
    </w:p>
    <w:p w14:paraId="60D4E869" w14:textId="77777777" w:rsidR="00651FEF" w:rsidRPr="00CA5B17" w:rsidRDefault="00651FEF" w:rsidP="00651FEF">
      <w:pPr>
        <w:ind w:left="360"/>
        <w:rPr>
          <w:rFonts w:ascii="Calibri" w:hAnsi="Calibri" w:cs="Calibri"/>
          <w:sz w:val="22"/>
          <w:szCs w:val="22"/>
          <w:u w:val="single"/>
          <w:lang w:val="fr-BE"/>
        </w:rPr>
      </w:pPr>
      <w:r w:rsidRPr="00CA5B17">
        <w:rPr>
          <w:rFonts w:ascii="Calibri" w:hAnsi="Calibri" w:cs="Calibri"/>
          <w:sz w:val="22"/>
          <w:szCs w:val="22"/>
          <w:lang w:val="fr-BE"/>
        </w:rPr>
        <w:t xml:space="preserve">2. </w:t>
      </w:r>
      <w:r w:rsidRPr="00CA5B17">
        <w:rPr>
          <w:rFonts w:ascii="Calibri" w:hAnsi="Calibri" w:cs="Calibri"/>
          <w:sz w:val="22"/>
          <w:szCs w:val="22"/>
          <w:u w:val="single"/>
          <w:lang w:val="fr-BE"/>
        </w:rPr>
        <w:t>Voies d’accès aux informations</w:t>
      </w:r>
    </w:p>
    <w:p w14:paraId="62E4FF40" w14:textId="77777777" w:rsidR="00651FEF" w:rsidRPr="00CA5B17" w:rsidRDefault="00651FEF" w:rsidP="00651FEF">
      <w:pPr>
        <w:ind w:left="360"/>
        <w:rPr>
          <w:rFonts w:ascii="Calibri" w:hAnsi="Calibri" w:cs="Calibri"/>
          <w:sz w:val="22"/>
          <w:szCs w:val="22"/>
          <w:lang w:val="fr-BE"/>
        </w:rPr>
      </w:pPr>
      <w:r w:rsidRPr="00CA5B17">
        <w:rPr>
          <w:rFonts w:ascii="Calibri" w:hAnsi="Calibri" w:cs="Calibri"/>
          <w:sz w:val="22"/>
          <w:szCs w:val="22"/>
          <w:u w:val="single"/>
          <w:lang w:val="fr-BE"/>
        </w:rPr>
        <w:t xml:space="preserve">  </w:t>
      </w:r>
      <w:r w:rsidRPr="00CA5B17">
        <w:rPr>
          <w:rFonts w:ascii="Calibri" w:hAnsi="Calibri" w:cs="Calibri"/>
          <w:sz w:val="22"/>
          <w:szCs w:val="22"/>
          <w:lang w:val="fr-BE"/>
        </w:rPr>
        <w:t xml:space="preserve"> </w:t>
      </w:r>
    </w:p>
    <w:p w14:paraId="062124C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Le fonctionnaire instrumentant attire l’attention des parties sur l’article R.IV.97-1 contenu dans l’arrêté du Gouvernement wallon du 22 décembre 2016 formant la partie réglementaire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qui stipule textuellement ce qui suit : </w:t>
      </w:r>
    </w:p>
    <w:p w14:paraId="408D8B30" w14:textId="77777777" w:rsidR="00651FEF" w:rsidRPr="00CA5B17" w:rsidRDefault="00651FEF" w:rsidP="00651FEF">
      <w:pPr>
        <w:ind w:left="360"/>
        <w:rPr>
          <w:rFonts w:ascii="Calibri" w:hAnsi="Calibri" w:cs="Calibri"/>
          <w:i/>
          <w:sz w:val="22"/>
          <w:szCs w:val="22"/>
        </w:rPr>
      </w:pPr>
      <w:r w:rsidRPr="00CA5B17">
        <w:rPr>
          <w:rFonts w:ascii="Calibri" w:hAnsi="Calibri" w:cs="Calibri"/>
          <w:sz w:val="22"/>
          <w:szCs w:val="22"/>
        </w:rPr>
        <w:t>« </w:t>
      </w:r>
      <w:r w:rsidRPr="00CA5B17">
        <w:rPr>
          <w:rFonts w:ascii="Calibri" w:hAnsi="Calibri" w:cs="Calibri"/>
          <w:i/>
          <w:sz w:val="22"/>
          <w:szCs w:val="22"/>
        </w:rPr>
        <w:t xml:space="preserve">Les informations visées à l’article D.IV.97, 1° à 6° et 9° à 10°, sont accessibles à tous sur le </w:t>
      </w:r>
      <w:proofErr w:type="spellStart"/>
      <w:r w:rsidRPr="00CA5B17">
        <w:rPr>
          <w:rFonts w:ascii="Calibri" w:hAnsi="Calibri" w:cs="Calibri"/>
          <w:i/>
          <w:sz w:val="22"/>
          <w:szCs w:val="22"/>
        </w:rPr>
        <w:t>géoportail</w:t>
      </w:r>
      <w:proofErr w:type="spellEnd"/>
      <w:r w:rsidRPr="00CA5B17">
        <w:rPr>
          <w:rFonts w:ascii="Calibri" w:hAnsi="Calibri" w:cs="Calibri"/>
          <w:i/>
          <w:sz w:val="22"/>
          <w:szCs w:val="22"/>
        </w:rPr>
        <w:t xml:space="preserve"> de la Wallonie et, pour les informations relevant de leurs compétences respectives, sur le site internet d’une des Directions générales opérationnelles du SPW. Les informations visées à l’article D.IV.97, 8°, sont accessibles conformément aux articles 17 et 17bis du décret du 5 décembre 2008 relatif à la gestion des sols.</w:t>
      </w:r>
    </w:p>
    <w:p w14:paraId="11218B8E" w14:textId="77777777" w:rsidR="00651FEF" w:rsidRPr="00CA5B17" w:rsidRDefault="00651FEF" w:rsidP="00651FEF">
      <w:pPr>
        <w:ind w:left="360"/>
        <w:rPr>
          <w:rFonts w:ascii="Calibri" w:hAnsi="Calibri" w:cs="Calibri"/>
          <w:i/>
          <w:sz w:val="22"/>
          <w:szCs w:val="22"/>
        </w:rPr>
      </w:pPr>
      <w:r w:rsidRPr="00CA5B17">
        <w:rPr>
          <w:rFonts w:ascii="Calibri" w:hAnsi="Calibri" w:cs="Calibri"/>
          <w:i/>
          <w:sz w:val="22"/>
          <w:szCs w:val="22"/>
        </w:rPr>
        <w:t xml:space="preserve">Les projets de schéma de développement </w:t>
      </w:r>
      <w:proofErr w:type="spellStart"/>
      <w:r w:rsidRPr="00CA5B17">
        <w:rPr>
          <w:rFonts w:ascii="Calibri" w:hAnsi="Calibri" w:cs="Calibri"/>
          <w:i/>
          <w:sz w:val="22"/>
          <w:szCs w:val="22"/>
        </w:rPr>
        <w:t>pluricommunal</w:t>
      </w:r>
      <w:proofErr w:type="spellEnd"/>
      <w:r w:rsidRPr="00CA5B17">
        <w:rPr>
          <w:rFonts w:ascii="Calibri" w:hAnsi="Calibri" w:cs="Calibri"/>
          <w:i/>
          <w:sz w:val="22"/>
          <w:szCs w:val="22"/>
        </w:rPr>
        <w:t xml:space="preserve"> ou de schéma communal et les projets de guide communal d’urbanisme sont transmis à la DGO4 qui les publie sur le site internet du Département de l’aménagement du territoire et de l’urbanisme de la DGO4. »</w:t>
      </w:r>
    </w:p>
    <w:p w14:paraId="4EF37544" w14:textId="77777777" w:rsidR="00651FEF" w:rsidRPr="00CA5B17" w:rsidRDefault="00651FEF" w:rsidP="00651FEF">
      <w:pPr>
        <w:ind w:left="360"/>
        <w:rPr>
          <w:rFonts w:ascii="Calibri" w:hAnsi="Calibri" w:cs="Calibri"/>
          <w:i/>
          <w:sz w:val="22"/>
          <w:szCs w:val="22"/>
        </w:rPr>
      </w:pPr>
    </w:p>
    <w:p w14:paraId="6CE691C2"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Le </w:t>
      </w:r>
      <w:r w:rsidR="008A56B2">
        <w:rPr>
          <w:rFonts w:ascii="Calibri" w:hAnsi="Calibri" w:cs="Calibri"/>
          <w:sz w:val="22"/>
          <w:szCs w:val="22"/>
        </w:rPr>
        <w:t>tréfoncier</w:t>
      </w:r>
      <w:r w:rsidRPr="00CA5B17">
        <w:rPr>
          <w:rFonts w:ascii="Calibri" w:hAnsi="Calibri" w:cs="Calibri"/>
          <w:sz w:val="22"/>
          <w:szCs w:val="22"/>
        </w:rPr>
        <w:t>*(propriétaire–cédant) confirme l'information reprise ci-dessous, dont il a eu connaissance antérieurement aux présentes, au vu de *(</w:t>
      </w:r>
      <w:r w:rsidRPr="00CA5B17">
        <w:rPr>
          <w:rFonts w:ascii="Calibri" w:hAnsi="Calibri" w:cs="Calibri"/>
          <w:b/>
          <w:i/>
          <w:iCs/>
          <w:sz w:val="22"/>
          <w:szCs w:val="22"/>
        </w:rPr>
        <w:t>citer les voies d'accès utilisées</w:t>
      </w:r>
      <w:r w:rsidRPr="00CA5B17">
        <w:rPr>
          <w:rFonts w:ascii="Calibri" w:hAnsi="Calibri" w:cs="Calibri"/>
          <w:i/>
          <w:iCs/>
          <w:sz w:val="22"/>
          <w:szCs w:val="22"/>
        </w:rPr>
        <w:t xml:space="preserve">) </w:t>
      </w:r>
      <w:r w:rsidRPr="00CA5B17">
        <w:rPr>
          <w:rFonts w:ascii="Calibri" w:hAnsi="Calibri" w:cs="Calibri"/>
          <w:sz w:val="22"/>
          <w:szCs w:val="22"/>
        </w:rPr>
        <w:t>du certificat d'urbanisme n°1 reçu de la Ville* de *, le *, qui stipule textuellement ce qui suit : « </w:t>
      </w:r>
      <w:r w:rsidRPr="00CA5B17">
        <w:rPr>
          <w:rFonts w:ascii="Calibri" w:hAnsi="Calibri" w:cs="Calibri"/>
          <w:i/>
          <w:sz w:val="22"/>
          <w:szCs w:val="22"/>
        </w:rPr>
        <w:t>*</w:t>
      </w:r>
      <w:r w:rsidRPr="00CA5B17">
        <w:rPr>
          <w:rFonts w:ascii="Calibri" w:hAnsi="Calibri" w:cs="Calibri"/>
          <w:sz w:val="22"/>
          <w:szCs w:val="22"/>
        </w:rPr>
        <w:t xml:space="preserve"> » ; </w:t>
      </w:r>
    </w:p>
    <w:p w14:paraId="6472BA6F"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ab/>
        <w:t>(</w:t>
      </w:r>
      <w:r w:rsidRPr="00CA5B17">
        <w:rPr>
          <w:rFonts w:ascii="Calibri" w:hAnsi="Calibri" w:cs="Calibri"/>
          <w:b/>
          <w:sz w:val="22"/>
          <w:szCs w:val="22"/>
        </w:rPr>
        <w:t>OU</w:t>
      </w:r>
      <w:r w:rsidRPr="00CA5B17">
        <w:rPr>
          <w:rFonts w:ascii="Calibri" w:hAnsi="Calibri" w:cs="Calibri"/>
          <w:sz w:val="22"/>
          <w:szCs w:val="22"/>
        </w:rPr>
        <w:t>)* des renseignements urbanistiques délivrés par la commune de *, le *, stipulant textuellement ce qui suit : « * » ;</w:t>
      </w:r>
    </w:p>
    <w:p w14:paraId="20671103" w14:textId="77777777" w:rsidR="00651FEF" w:rsidRPr="00CA5B17" w:rsidRDefault="00651FEF" w:rsidP="00651FEF">
      <w:pPr>
        <w:ind w:left="360"/>
        <w:rPr>
          <w:rFonts w:ascii="Calibri" w:hAnsi="Calibri" w:cs="Calibri"/>
          <w:sz w:val="22"/>
          <w:szCs w:val="22"/>
        </w:rPr>
      </w:pPr>
      <w:r w:rsidRPr="00CA5B17">
        <w:rPr>
          <w:rFonts w:ascii="Calibri" w:hAnsi="Calibri" w:cs="Calibri"/>
          <w:i/>
          <w:iCs/>
          <w:sz w:val="22"/>
          <w:szCs w:val="22"/>
        </w:rPr>
        <w:t>*(</w:t>
      </w:r>
      <w:r w:rsidRPr="00CA5B17">
        <w:rPr>
          <w:rFonts w:ascii="Calibri" w:hAnsi="Calibri" w:cs="Calibri"/>
          <w:b/>
          <w:i/>
          <w:iCs/>
          <w:sz w:val="22"/>
          <w:szCs w:val="22"/>
        </w:rPr>
        <w:t>et le cas échéant</w:t>
      </w:r>
      <w:r w:rsidRPr="00CA5B17">
        <w:rPr>
          <w:rFonts w:ascii="Calibri" w:hAnsi="Calibri" w:cs="Calibri"/>
          <w:i/>
          <w:iCs/>
          <w:sz w:val="22"/>
          <w:szCs w:val="22"/>
        </w:rPr>
        <w:t xml:space="preserve">) </w:t>
      </w:r>
      <w:r w:rsidRPr="00CA5B17">
        <w:rPr>
          <w:rFonts w:ascii="Calibri" w:hAnsi="Calibri" w:cs="Calibri"/>
          <w:sz w:val="22"/>
          <w:szCs w:val="22"/>
        </w:rPr>
        <w:t>et de l'information obtenue sur base du site internet de la DGO-4 (spw.wallonie.be/dgo4), à savoir ce qui suit ici textuellement repris comme suit : « </w:t>
      </w:r>
      <w:r w:rsidRPr="00CA5B17">
        <w:rPr>
          <w:rFonts w:ascii="Calibri" w:hAnsi="Calibri" w:cs="Calibri"/>
          <w:i/>
          <w:sz w:val="22"/>
          <w:szCs w:val="22"/>
        </w:rPr>
        <w:t>*</w:t>
      </w:r>
      <w:r w:rsidRPr="00CA5B17">
        <w:rPr>
          <w:rFonts w:ascii="Calibri" w:hAnsi="Calibri" w:cs="Calibri"/>
          <w:sz w:val="22"/>
          <w:szCs w:val="22"/>
        </w:rPr>
        <w:t> ».</w:t>
      </w:r>
    </w:p>
    <w:p w14:paraId="2D046E04" w14:textId="77777777" w:rsidR="00651FEF" w:rsidRPr="00CA5B17" w:rsidRDefault="00651FEF" w:rsidP="00651FEF">
      <w:pPr>
        <w:ind w:left="360"/>
        <w:rPr>
          <w:rFonts w:ascii="Calibri" w:hAnsi="Calibri" w:cs="Calibri"/>
          <w:sz w:val="22"/>
          <w:szCs w:val="22"/>
        </w:rPr>
      </w:pPr>
    </w:p>
    <w:p w14:paraId="1DFD65B3" w14:textId="54D3C4B2" w:rsidR="00651FEF" w:rsidRPr="00CA5B17" w:rsidRDefault="00651FEF" w:rsidP="00651FEF">
      <w:pPr>
        <w:ind w:left="360"/>
        <w:rPr>
          <w:rFonts w:ascii="Calibri" w:hAnsi="Calibri" w:cs="Calibri"/>
          <w:sz w:val="22"/>
          <w:szCs w:val="22"/>
        </w:rPr>
      </w:pPr>
      <w:r w:rsidRPr="00CA5B17">
        <w:rPr>
          <w:rFonts w:ascii="Calibri" w:hAnsi="Calibri" w:cs="Calibri"/>
          <w:sz w:val="22"/>
          <w:szCs w:val="22"/>
        </w:rPr>
        <w:t>- *(</w:t>
      </w:r>
      <w:r w:rsidRPr="00CA5B17">
        <w:rPr>
          <w:rFonts w:ascii="Calibri" w:hAnsi="Calibri" w:cs="Calibri"/>
          <w:b/>
          <w:i/>
          <w:sz w:val="22"/>
          <w:szCs w:val="22"/>
        </w:rPr>
        <w:t>Le cas échéant</w:t>
      </w:r>
      <w:r w:rsidRPr="00CA5B17">
        <w:rPr>
          <w:rFonts w:ascii="Calibri" w:hAnsi="Calibri" w:cs="Calibri"/>
          <w:sz w:val="22"/>
          <w:szCs w:val="22"/>
        </w:rPr>
        <w:t xml:space="preserve">) Les voies d'accès à l'information, à savoir*, ont été mises en </w:t>
      </w:r>
      <w:r w:rsidR="00FD2BD8" w:rsidRPr="00CA5B17">
        <w:rPr>
          <w:rFonts w:ascii="Calibri" w:hAnsi="Calibri" w:cs="Calibri"/>
          <w:sz w:val="22"/>
          <w:szCs w:val="22"/>
        </w:rPr>
        <w:t>œuvre</w:t>
      </w:r>
      <w:r w:rsidRPr="00CA5B17">
        <w:rPr>
          <w:rFonts w:ascii="Calibri" w:hAnsi="Calibri" w:cs="Calibri"/>
          <w:sz w:val="22"/>
          <w:szCs w:val="22"/>
        </w:rPr>
        <w:t xml:space="preserve"> le *. A ce jour, l'(es) administration(s) sollicitée(s) s'est (se sont) abstenue(s) de répondre et le délai utile est épuisé. En conséquence, il est pris acte de ce que les informations n'ont pas été données, tandis que dans le même temps, les comparants requièrent expressément le fonctionnaire instrumentant de passer l'acte, en dépit du défaut de réponse de l'administration.*</w:t>
      </w:r>
    </w:p>
    <w:p w14:paraId="1D333A21" w14:textId="77777777" w:rsidR="00651FEF" w:rsidRPr="00CA5B17" w:rsidRDefault="00651FEF" w:rsidP="00651FEF">
      <w:pPr>
        <w:ind w:left="360"/>
        <w:rPr>
          <w:rFonts w:ascii="Calibri" w:hAnsi="Calibri" w:cs="Calibri"/>
          <w:sz w:val="22"/>
          <w:szCs w:val="22"/>
        </w:rPr>
      </w:pPr>
    </w:p>
    <w:p w14:paraId="5149BD02" w14:textId="77777777" w:rsidR="00651FEF" w:rsidRPr="00CA5B17" w:rsidRDefault="00651FEF" w:rsidP="00651FEF">
      <w:pPr>
        <w:numPr>
          <w:ilvl w:val="0"/>
          <w:numId w:val="8"/>
        </w:numPr>
        <w:rPr>
          <w:rFonts w:ascii="Calibri" w:hAnsi="Calibri" w:cs="Calibri"/>
          <w:b/>
          <w:sz w:val="22"/>
          <w:szCs w:val="22"/>
          <w:lang w:val="fr-BE"/>
        </w:rPr>
      </w:pPr>
      <w:r w:rsidRPr="00CA5B17">
        <w:rPr>
          <w:rFonts w:ascii="Calibri" w:hAnsi="Calibri" w:cs="Calibri"/>
          <w:b/>
          <w:sz w:val="22"/>
          <w:szCs w:val="22"/>
          <w:lang w:val="fr-BE"/>
        </w:rPr>
        <w:lastRenderedPageBreak/>
        <w:t xml:space="preserve">INFORMATIONS SPECIALISEES, MENTIONS ET    DECLARATIONS IMPOSEES PAR LE </w:t>
      </w:r>
      <w:proofErr w:type="spellStart"/>
      <w:r w:rsidRPr="00CA5B17">
        <w:rPr>
          <w:rFonts w:ascii="Calibri" w:hAnsi="Calibri" w:cs="Calibri"/>
          <w:b/>
          <w:sz w:val="22"/>
          <w:szCs w:val="22"/>
          <w:lang w:val="fr-BE"/>
        </w:rPr>
        <w:t>CoDT</w:t>
      </w:r>
      <w:proofErr w:type="spellEnd"/>
      <w:r w:rsidRPr="00CA5B17">
        <w:rPr>
          <w:rFonts w:ascii="Calibri" w:hAnsi="Calibri" w:cs="Calibri"/>
          <w:b/>
          <w:sz w:val="22"/>
          <w:szCs w:val="22"/>
          <w:lang w:val="fr-BE"/>
        </w:rPr>
        <w:t xml:space="preserve"> </w:t>
      </w:r>
    </w:p>
    <w:p w14:paraId="14E4D856" w14:textId="77777777" w:rsidR="00651FEF" w:rsidRPr="00CA5B17" w:rsidRDefault="00651FEF" w:rsidP="00651FEF">
      <w:pPr>
        <w:ind w:left="360"/>
        <w:rPr>
          <w:rFonts w:ascii="Calibri" w:hAnsi="Calibri" w:cs="Calibri"/>
          <w:b/>
          <w:sz w:val="22"/>
          <w:szCs w:val="22"/>
          <w:lang w:val="fr-BE"/>
        </w:rPr>
      </w:pPr>
      <w:r w:rsidRPr="00CA5B17">
        <w:rPr>
          <w:rFonts w:ascii="Calibri" w:hAnsi="Calibri" w:cs="Calibri"/>
          <w:b/>
          <w:sz w:val="22"/>
          <w:szCs w:val="22"/>
          <w:lang w:val="fr-BE"/>
        </w:rPr>
        <w:t>(ART. D.IV.99 ET 100)</w:t>
      </w:r>
    </w:p>
    <w:p w14:paraId="2A4C1038" w14:textId="77777777" w:rsidR="00651FEF" w:rsidRPr="00CA5B17" w:rsidRDefault="00651FEF" w:rsidP="00651FEF">
      <w:pPr>
        <w:ind w:left="360"/>
        <w:rPr>
          <w:rFonts w:ascii="Calibri" w:hAnsi="Calibri" w:cs="Calibri"/>
          <w:b/>
          <w:sz w:val="22"/>
          <w:szCs w:val="22"/>
        </w:rPr>
      </w:pPr>
    </w:p>
    <w:p w14:paraId="4316F7EE" w14:textId="77777777" w:rsidR="00651FEF" w:rsidRPr="00CA5B17" w:rsidRDefault="00651FEF" w:rsidP="00651FEF">
      <w:pPr>
        <w:numPr>
          <w:ilvl w:val="0"/>
          <w:numId w:val="25"/>
        </w:numPr>
        <w:ind w:left="709"/>
        <w:rPr>
          <w:rFonts w:ascii="Calibri" w:hAnsi="Calibri" w:cs="Calibri"/>
          <w:b/>
          <w:sz w:val="22"/>
          <w:szCs w:val="22"/>
        </w:rPr>
      </w:pPr>
      <w:r w:rsidRPr="00CA5B17">
        <w:rPr>
          <w:rFonts w:ascii="Calibri" w:hAnsi="Calibri" w:cs="Calibri"/>
          <w:b/>
          <w:sz w:val="22"/>
          <w:szCs w:val="22"/>
        </w:rPr>
        <w:t xml:space="preserve">Information circonstanciée du </w:t>
      </w:r>
      <w:r w:rsidR="008A56B2">
        <w:rPr>
          <w:rFonts w:ascii="Calibri" w:hAnsi="Calibri" w:cs="Calibri"/>
          <w:b/>
          <w:sz w:val="22"/>
          <w:szCs w:val="22"/>
        </w:rPr>
        <w:t>tréfoncier</w:t>
      </w:r>
      <w:r w:rsidRPr="00CA5B17">
        <w:rPr>
          <w:rFonts w:ascii="Calibri" w:hAnsi="Calibri" w:cs="Calibri"/>
          <w:b/>
          <w:sz w:val="22"/>
          <w:szCs w:val="22"/>
        </w:rPr>
        <w:t xml:space="preserve"> *(propriétaire-cédant)</w:t>
      </w:r>
    </w:p>
    <w:p w14:paraId="63323927" w14:textId="77777777" w:rsidR="00651FEF" w:rsidRPr="00CA5B17" w:rsidRDefault="00651FEF" w:rsidP="00651FEF">
      <w:pPr>
        <w:ind w:left="360"/>
        <w:rPr>
          <w:rFonts w:ascii="Calibri" w:hAnsi="Calibri" w:cs="Calibri"/>
          <w:b/>
          <w:sz w:val="22"/>
          <w:szCs w:val="22"/>
        </w:rPr>
      </w:pPr>
    </w:p>
    <w:p w14:paraId="18C78940" w14:textId="77777777" w:rsidR="00651FEF" w:rsidRPr="00CA5B17" w:rsidRDefault="00651FEF" w:rsidP="00651FEF">
      <w:pPr>
        <w:ind w:left="360"/>
        <w:rPr>
          <w:rFonts w:ascii="Calibri" w:hAnsi="Calibri" w:cs="Calibri"/>
          <w:sz w:val="22"/>
          <w:szCs w:val="22"/>
        </w:rPr>
      </w:pPr>
      <w:r w:rsidRPr="00CA5B17">
        <w:rPr>
          <w:rFonts w:ascii="Calibri" w:hAnsi="Calibri" w:cs="Calibri"/>
          <w:b/>
          <w:sz w:val="22"/>
          <w:szCs w:val="22"/>
        </w:rPr>
        <w:t xml:space="preserve">• </w:t>
      </w:r>
      <w:r w:rsidRPr="00CA5B17">
        <w:rPr>
          <w:rFonts w:ascii="Calibri" w:hAnsi="Calibri" w:cs="Calibri"/>
          <w:sz w:val="22"/>
          <w:szCs w:val="22"/>
        </w:rPr>
        <w:t xml:space="preserve">Le </w:t>
      </w:r>
      <w:r w:rsidR="008A56B2">
        <w:rPr>
          <w:rFonts w:ascii="Calibri" w:hAnsi="Calibri" w:cs="Calibri"/>
          <w:sz w:val="22"/>
          <w:szCs w:val="22"/>
        </w:rPr>
        <w:t>tréfoncier</w:t>
      </w:r>
      <w:r w:rsidRPr="00CA5B17">
        <w:rPr>
          <w:rFonts w:ascii="Calibri" w:hAnsi="Calibri" w:cs="Calibri"/>
          <w:sz w:val="22"/>
          <w:szCs w:val="22"/>
        </w:rPr>
        <w:t xml:space="preserve"> *(propriétaire–cédant) déclare à propos du bien que:</w:t>
      </w:r>
    </w:p>
    <w:p w14:paraId="39E92E4C" w14:textId="77777777" w:rsidR="00651FEF" w:rsidRPr="00CA5B17" w:rsidRDefault="00651FEF" w:rsidP="00651FEF">
      <w:pPr>
        <w:ind w:left="360"/>
        <w:rPr>
          <w:rFonts w:ascii="Calibri" w:hAnsi="Calibri" w:cs="Calibri"/>
          <w:sz w:val="22"/>
          <w:szCs w:val="22"/>
        </w:rPr>
      </w:pPr>
    </w:p>
    <w:p w14:paraId="41A1EF7A"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1. Aménagement du territoire et urbanisme - Établissement classé - *Implantation commerciale - Règles et permis</w:t>
      </w:r>
    </w:p>
    <w:p w14:paraId="7C6CFB4D" w14:textId="77777777" w:rsidR="00651FEF" w:rsidRPr="00CA5B17" w:rsidRDefault="00651FEF" w:rsidP="00651FEF">
      <w:pPr>
        <w:ind w:left="360"/>
        <w:rPr>
          <w:rFonts w:ascii="Calibri" w:hAnsi="Calibri" w:cs="Calibri"/>
          <w:b/>
          <w:sz w:val="22"/>
          <w:szCs w:val="22"/>
        </w:rPr>
      </w:pPr>
    </w:p>
    <w:p w14:paraId="7BF1ACF5" w14:textId="77777777" w:rsidR="00651FEF" w:rsidRPr="00CA5B17" w:rsidRDefault="00651FEF" w:rsidP="00651FEF">
      <w:pPr>
        <w:numPr>
          <w:ilvl w:val="0"/>
          <w:numId w:val="10"/>
        </w:numPr>
        <w:tabs>
          <w:tab w:val="num" w:pos="-3828"/>
        </w:tabs>
        <w:rPr>
          <w:rFonts w:ascii="Calibri" w:hAnsi="Calibri" w:cs="Calibri"/>
          <w:b/>
          <w:i/>
          <w:iCs/>
          <w:sz w:val="22"/>
          <w:szCs w:val="22"/>
        </w:rPr>
      </w:pPr>
      <w:r w:rsidRPr="00CA5B17">
        <w:rPr>
          <w:rFonts w:ascii="Calibri" w:hAnsi="Calibri" w:cs="Calibri"/>
          <w:b/>
          <w:i/>
          <w:iCs/>
          <w:sz w:val="22"/>
          <w:szCs w:val="22"/>
        </w:rPr>
        <w:t xml:space="preserve">Informations visées à l’article D.IV.97 du </w:t>
      </w:r>
      <w:proofErr w:type="spellStart"/>
      <w:r w:rsidRPr="00CA5B17">
        <w:rPr>
          <w:rFonts w:ascii="Calibri" w:hAnsi="Calibri" w:cs="Calibri"/>
          <w:b/>
          <w:i/>
          <w:iCs/>
          <w:sz w:val="22"/>
          <w:szCs w:val="22"/>
        </w:rPr>
        <w:t>CoDT</w:t>
      </w:r>
      <w:proofErr w:type="spellEnd"/>
    </w:p>
    <w:p w14:paraId="01853A1B" w14:textId="77777777" w:rsidR="00651FEF" w:rsidRPr="00CA5B17" w:rsidRDefault="00651FEF" w:rsidP="00651FEF">
      <w:pPr>
        <w:ind w:left="360"/>
        <w:rPr>
          <w:rFonts w:ascii="Calibri" w:hAnsi="Calibri" w:cs="Calibri"/>
          <w:sz w:val="22"/>
          <w:szCs w:val="22"/>
        </w:rPr>
      </w:pPr>
    </w:p>
    <w:p w14:paraId="6F12BE1A"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l’affectation prévue par les plans d’aménagement et, le cas échéant, par le schéma de structure communal, est la suivante : * ;</w:t>
      </w:r>
    </w:p>
    <w:p w14:paraId="3D13D04D" w14:textId="77777777" w:rsidR="00651FEF" w:rsidRPr="00CA5B17" w:rsidRDefault="00651FEF" w:rsidP="00651FEF">
      <w:pPr>
        <w:ind w:left="360"/>
        <w:rPr>
          <w:rFonts w:ascii="Calibri" w:hAnsi="Calibri" w:cs="Calibri"/>
          <w:sz w:val="22"/>
          <w:szCs w:val="22"/>
        </w:rPr>
      </w:pPr>
    </w:p>
    <w:p w14:paraId="3C2AEBB8"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les prescriptions du plan de secteur, y compris la zone, la carte d'affectation des sols, les tracés, les périmètres, les mesures d'aménagement et les prescriptions supplémentaires applicables sont les suivantes: * ;</w:t>
      </w:r>
    </w:p>
    <w:p w14:paraId="55A1D233" w14:textId="77777777" w:rsidR="00651FEF" w:rsidRPr="00CA5B17" w:rsidRDefault="00651FEF" w:rsidP="00651FEF">
      <w:pPr>
        <w:ind w:left="360"/>
        <w:rPr>
          <w:rFonts w:ascii="Calibri" w:hAnsi="Calibri" w:cs="Calibri"/>
          <w:sz w:val="22"/>
          <w:szCs w:val="22"/>
        </w:rPr>
      </w:pPr>
    </w:p>
    <w:p w14:paraId="3C09DEFF"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est soumis, en tout ou en partie, à l'application du ou des guides régionaux d'urbanisme suivant(s) :* ;</w:t>
      </w:r>
    </w:p>
    <w:p w14:paraId="61BCA8C3" w14:textId="77777777" w:rsidR="00651FEF" w:rsidRPr="00CA5B17" w:rsidRDefault="00651FEF" w:rsidP="00651FEF">
      <w:pPr>
        <w:ind w:left="360"/>
        <w:rPr>
          <w:rFonts w:ascii="Calibri" w:hAnsi="Calibri" w:cs="Calibri"/>
          <w:sz w:val="22"/>
          <w:szCs w:val="22"/>
        </w:rPr>
      </w:pPr>
    </w:p>
    <w:p w14:paraId="1DA32FA9"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est concerné par un projet de plan de secteur, à savoir * ;</w:t>
      </w:r>
    </w:p>
    <w:p w14:paraId="186832AD" w14:textId="77777777" w:rsidR="00651FEF" w:rsidRPr="00CA5B17" w:rsidRDefault="00651FEF" w:rsidP="00651FEF">
      <w:pPr>
        <w:ind w:left="360"/>
        <w:rPr>
          <w:rFonts w:ascii="Calibri" w:hAnsi="Calibri" w:cs="Calibri"/>
          <w:sz w:val="22"/>
          <w:szCs w:val="22"/>
        </w:rPr>
      </w:pPr>
    </w:p>
    <w:p w14:paraId="706CC6E0"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le bien est visé par *un schéma de développement </w:t>
      </w:r>
      <w:proofErr w:type="spellStart"/>
      <w:r w:rsidRPr="00CA5B17">
        <w:rPr>
          <w:rFonts w:ascii="Calibri" w:hAnsi="Calibri" w:cs="Calibri"/>
          <w:sz w:val="22"/>
          <w:szCs w:val="22"/>
        </w:rPr>
        <w:t>pluricommunal</w:t>
      </w:r>
      <w:proofErr w:type="spellEnd"/>
      <w:r w:rsidRPr="00CA5B17">
        <w:rPr>
          <w:rFonts w:ascii="Calibri" w:hAnsi="Calibri" w:cs="Calibri"/>
          <w:sz w:val="22"/>
          <w:szCs w:val="22"/>
        </w:rPr>
        <w:t xml:space="preserve">,* un schéma communal *un projet de schéma de développement </w:t>
      </w:r>
      <w:proofErr w:type="spellStart"/>
      <w:r w:rsidRPr="00CA5B17">
        <w:rPr>
          <w:rFonts w:ascii="Calibri" w:hAnsi="Calibri" w:cs="Calibri"/>
          <w:sz w:val="22"/>
          <w:szCs w:val="22"/>
        </w:rPr>
        <w:t>pluricommunal</w:t>
      </w:r>
      <w:proofErr w:type="spellEnd"/>
      <w:r w:rsidRPr="00CA5B17">
        <w:rPr>
          <w:rFonts w:ascii="Calibri" w:hAnsi="Calibri" w:cs="Calibri"/>
          <w:sz w:val="22"/>
          <w:szCs w:val="22"/>
        </w:rPr>
        <w:t xml:space="preserve"> *un schéma communal, *un guide communal d'urbanisme *un projet de guide communal d'urbanisme.</w:t>
      </w:r>
    </w:p>
    <w:p w14:paraId="181669C7" w14:textId="77777777" w:rsidR="00651FEF" w:rsidRPr="00CA5B17" w:rsidRDefault="00651FEF" w:rsidP="00651FEF">
      <w:pPr>
        <w:ind w:left="360"/>
        <w:rPr>
          <w:rFonts w:ascii="Calibri" w:hAnsi="Calibri" w:cs="Calibri"/>
          <w:sz w:val="22"/>
          <w:szCs w:val="22"/>
        </w:rPr>
      </w:pPr>
    </w:p>
    <w:p w14:paraId="2EE4A813" w14:textId="77777777" w:rsidR="00651FEF" w:rsidRPr="00CA5B17" w:rsidRDefault="00651FEF" w:rsidP="00651FEF">
      <w:pPr>
        <w:ind w:left="360"/>
        <w:rPr>
          <w:rFonts w:ascii="Calibri" w:hAnsi="Calibri" w:cs="Calibri"/>
          <w:b/>
          <w:i/>
          <w:sz w:val="22"/>
          <w:szCs w:val="22"/>
        </w:rPr>
      </w:pPr>
      <w:r w:rsidRPr="00CA5B17">
        <w:rPr>
          <w:rFonts w:ascii="Calibri" w:hAnsi="Calibri" w:cs="Calibri"/>
          <w:b/>
          <w:i/>
          <w:sz w:val="22"/>
          <w:szCs w:val="22"/>
        </w:rPr>
        <w:t>b)</w:t>
      </w:r>
      <w:r w:rsidRPr="00CA5B17">
        <w:rPr>
          <w:rFonts w:ascii="Calibri" w:hAnsi="Calibri" w:cs="Calibri"/>
          <w:b/>
          <w:i/>
          <w:sz w:val="22"/>
          <w:szCs w:val="22"/>
        </w:rPr>
        <w:tab/>
        <w:t xml:space="preserve">Autorisations en vigueur </w:t>
      </w:r>
    </w:p>
    <w:p w14:paraId="15109DE6" w14:textId="77777777" w:rsidR="00651FEF" w:rsidRPr="00CA5B17" w:rsidRDefault="00651FEF" w:rsidP="00651FEF">
      <w:pPr>
        <w:ind w:left="360"/>
        <w:rPr>
          <w:rFonts w:ascii="Calibri" w:hAnsi="Calibri" w:cs="Calibri"/>
          <w:i/>
          <w:iCs/>
          <w:sz w:val="22"/>
          <w:szCs w:val="22"/>
        </w:rPr>
      </w:pPr>
    </w:p>
    <w:p w14:paraId="39862E7D" w14:textId="77777777" w:rsidR="00651FEF" w:rsidRPr="00CA5B17" w:rsidRDefault="00651FEF" w:rsidP="00651FEF">
      <w:pPr>
        <w:ind w:left="360"/>
        <w:rPr>
          <w:rFonts w:ascii="Calibri" w:hAnsi="Calibri" w:cs="Calibri"/>
          <w:sz w:val="22"/>
          <w:szCs w:val="22"/>
        </w:rPr>
      </w:pPr>
      <w:r w:rsidRPr="00CA5B17">
        <w:rPr>
          <w:rFonts w:ascii="Calibri" w:hAnsi="Calibri" w:cs="Calibri"/>
          <w:i/>
          <w:iCs/>
          <w:sz w:val="22"/>
          <w:szCs w:val="22"/>
        </w:rPr>
        <w:t>-</w:t>
      </w:r>
      <w:r w:rsidRPr="00CA5B17">
        <w:rPr>
          <w:rFonts w:ascii="Calibri" w:hAnsi="Calibri" w:cs="Calibri"/>
          <w:sz w:val="22"/>
          <w:szCs w:val="22"/>
        </w:rPr>
        <w:t xml:space="preserve"> *le bien ne fait l'objet *ni d'un permis d'urbanisation (ou d'un permis de lotir assimilé), *ni d'un permis d'urbanisme (permis simple, permis de constructions groupées, permis unique ou permis intégré) délivré après le premier janvier mil neuf cent septante-sept, ni d'un certificat d'urbanisme n°2 en vigueur;</w:t>
      </w:r>
    </w:p>
    <w:p w14:paraId="6BB23225" w14:textId="77777777" w:rsidR="00651FEF" w:rsidRPr="00CA5B17" w:rsidRDefault="00651FEF" w:rsidP="00651FEF">
      <w:pPr>
        <w:ind w:left="360"/>
        <w:rPr>
          <w:rFonts w:ascii="Calibri" w:hAnsi="Calibri" w:cs="Calibri"/>
          <w:sz w:val="22"/>
          <w:szCs w:val="22"/>
        </w:rPr>
      </w:pPr>
    </w:p>
    <w:p w14:paraId="2E3AB33F"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fait l'objet de :</w:t>
      </w:r>
    </w:p>
    <w:p w14:paraId="1CFB50D4" w14:textId="77777777" w:rsidR="00651FEF" w:rsidRPr="00CA5B17" w:rsidRDefault="00651FEF" w:rsidP="00651FEF">
      <w:pPr>
        <w:ind w:left="360"/>
        <w:rPr>
          <w:rFonts w:ascii="Calibri" w:hAnsi="Calibri" w:cs="Calibri"/>
          <w:sz w:val="22"/>
          <w:szCs w:val="22"/>
        </w:rPr>
      </w:pPr>
    </w:p>
    <w:p w14:paraId="70589FCB"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w:t>
      </w:r>
      <w:r w:rsidRPr="00CA5B17">
        <w:rPr>
          <w:rFonts w:ascii="Calibri" w:hAnsi="Calibri" w:cs="Calibri"/>
          <w:b/>
          <w:sz w:val="22"/>
          <w:szCs w:val="22"/>
        </w:rPr>
        <w:t>un permis de lotir ou permis d'urbanisation</w:t>
      </w:r>
      <w:r w:rsidRPr="00CA5B17">
        <w:rPr>
          <w:rFonts w:ascii="Calibri" w:hAnsi="Calibri" w:cs="Calibri"/>
          <w:sz w:val="22"/>
          <w:szCs w:val="22"/>
        </w:rPr>
        <w:t xml:space="preserve">, délivré par le Collège communal de *, le *, sous les références « * », </w:t>
      </w:r>
      <w:r w:rsidRPr="00CA5B17">
        <w:rPr>
          <w:rFonts w:ascii="Calibri" w:hAnsi="Calibri" w:cs="Calibri"/>
          <w:i/>
          <w:iCs/>
          <w:sz w:val="22"/>
          <w:szCs w:val="22"/>
        </w:rPr>
        <w:t xml:space="preserve">(*éventuellement </w:t>
      </w:r>
      <w:r w:rsidRPr="00CA5B17">
        <w:rPr>
          <w:rFonts w:ascii="Calibri" w:hAnsi="Calibri" w:cs="Calibri"/>
          <w:sz w:val="22"/>
          <w:szCs w:val="22"/>
        </w:rPr>
        <w:t xml:space="preserve">modifié par décision(s) du même Collège, suivant délibération(s) du(es)* prise(s)* sous les références * </w:t>
      </w:r>
      <w:r w:rsidRPr="00CA5B17">
        <w:rPr>
          <w:rFonts w:ascii="Calibri" w:hAnsi="Calibri" w:cs="Calibri"/>
          <w:i/>
          <w:iCs/>
          <w:sz w:val="22"/>
          <w:szCs w:val="22"/>
        </w:rPr>
        <w:t xml:space="preserve">(Complément possible </w:t>
      </w:r>
      <w:r w:rsidRPr="00CA5B17">
        <w:rPr>
          <w:rFonts w:ascii="Calibri" w:hAnsi="Calibri" w:cs="Calibri"/>
          <w:sz w:val="22"/>
          <w:szCs w:val="22"/>
        </w:rPr>
        <w:t xml:space="preserve">: valant permis d'urbanisme pour la réalisation des actes et travaux relatifs à la voirie (le permis contenant le dossier technique visé à l'article D.IV,28, al. 1er, 3° du </w:t>
      </w:r>
      <w:proofErr w:type="spellStart"/>
      <w:r w:rsidRPr="00CA5B17">
        <w:rPr>
          <w:rFonts w:ascii="Calibri" w:hAnsi="Calibri" w:cs="Calibri"/>
          <w:sz w:val="22"/>
          <w:szCs w:val="22"/>
        </w:rPr>
        <w:t>CoDT</w:t>
      </w:r>
      <w:proofErr w:type="spellEnd"/>
      <w:r w:rsidRPr="00CA5B17">
        <w:rPr>
          <w:rFonts w:ascii="Calibri" w:hAnsi="Calibri" w:cs="Calibri"/>
          <w:sz w:val="22"/>
          <w:szCs w:val="22"/>
        </w:rPr>
        <w:t>)* ;</w:t>
      </w:r>
    </w:p>
    <w:p w14:paraId="12F7133A" w14:textId="77777777" w:rsidR="00651FEF" w:rsidRPr="00CA5B17" w:rsidRDefault="00651FEF" w:rsidP="00651FEF">
      <w:pPr>
        <w:ind w:left="360"/>
        <w:rPr>
          <w:rFonts w:ascii="Calibri" w:hAnsi="Calibri" w:cs="Calibri"/>
          <w:sz w:val="22"/>
          <w:szCs w:val="22"/>
        </w:rPr>
      </w:pPr>
    </w:p>
    <w:p w14:paraId="2BA961E0" w14:textId="77777777" w:rsidR="00651FEF" w:rsidRPr="00CA5B17" w:rsidRDefault="00651FEF" w:rsidP="00651FEF">
      <w:pPr>
        <w:ind w:left="360"/>
        <w:rPr>
          <w:rFonts w:ascii="Calibri" w:hAnsi="Calibri" w:cs="Calibri"/>
          <w:i/>
          <w:iCs/>
          <w:sz w:val="22"/>
          <w:szCs w:val="22"/>
        </w:rPr>
      </w:pPr>
      <w:r w:rsidRPr="00CA5B17">
        <w:rPr>
          <w:rFonts w:ascii="Calibri" w:hAnsi="Calibri" w:cs="Calibri"/>
          <w:b/>
          <w:sz w:val="22"/>
          <w:szCs w:val="22"/>
        </w:rPr>
        <w:lastRenderedPageBreak/>
        <w:t>•</w:t>
      </w:r>
      <w:r w:rsidRPr="00CA5B17">
        <w:rPr>
          <w:rFonts w:ascii="Calibri" w:hAnsi="Calibri" w:cs="Calibri"/>
          <w:b/>
          <w:sz w:val="22"/>
          <w:szCs w:val="22"/>
        </w:rPr>
        <w:tab/>
        <w:t>*un permis d'urbanisme</w:t>
      </w:r>
      <w:r w:rsidRPr="00CA5B17">
        <w:rPr>
          <w:rFonts w:ascii="Calibri" w:hAnsi="Calibri" w:cs="Calibri"/>
          <w:sz w:val="22"/>
          <w:szCs w:val="22"/>
        </w:rPr>
        <w:t xml:space="preserve"> (ou permis d'urbanisme de constructions </w:t>
      </w:r>
      <w:r w:rsidRPr="00CA5B17">
        <w:rPr>
          <w:rFonts w:ascii="Calibri" w:hAnsi="Calibri" w:cs="Calibri"/>
          <w:i/>
          <w:iCs/>
          <w:sz w:val="22"/>
          <w:szCs w:val="22"/>
        </w:rPr>
        <w:t>groupées)</w:t>
      </w:r>
      <w:r w:rsidRPr="00CA5B17">
        <w:rPr>
          <w:rFonts w:ascii="Calibri" w:hAnsi="Calibri" w:cs="Calibri"/>
          <w:sz w:val="22"/>
          <w:szCs w:val="22"/>
        </w:rPr>
        <w:t xml:space="preserve">, délivré le * et ayant pour objet « * » portant les références * dont une copie, </w:t>
      </w:r>
      <w:r w:rsidRPr="00CA5B17">
        <w:rPr>
          <w:rFonts w:ascii="Calibri" w:hAnsi="Calibri" w:cs="Calibri"/>
          <w:i/>
          <w:iCs/>
          <w:sz w:val="22"/>
          <w:szCs w:val="22"/>
        </w:rPr>
        <w:t>(</w:t>
      </w:r>
      <w:r w:rsidRPr="00CA5B17">
        <w:rPr>
          <w:rFonts w:ascii="Calibri" w:hAnsi="Calibri" w:cs="Calibri"/>
          <w:sz w:val="22"/>
          <w:szCs w:val="22"/>
        </w:rPr>
        <w:t>*en ce compris les plans annexés *exclusion faite des plans annexés), a été remise à l'</w:t>
      </w:r>
      <w:r w:rsidR="008A56B2">
        <w:rPr>
          <w:rFonts w:ascii="Calibri" w:hAnsi="Calibri" w:cs="Calibri"/>
          <w:sz w:val="22"/>
          <w:szCs w:val="22"/>
        </w:rPr>
        <w:t>emphytéote</w:t>
      </w:r>
      <w:r w:rsidRPr="00CA5B17">
        <w:rPr>
          <w:rFonts w:ascii="Calibri" w:hAnsi="Calibri" w:cs="Calibri"/>
          <w:sz w:val="22"/>
          <w:szCs w:val="22"/>
        </w:rPr>
        <w:t xml:space="preserve"> *(au cessionnaire) antérieurement aux présentes </w:t>
      </w:r>
      <w:r w:rsidRPr="00CA5B17">
        <w:rPr>
          <w:rFonts w:ascii="Calibri" w:hAnsi="Calibri" w:cs="Calibri"/>
          <w:i/>
          <w:iCs/>
          <w:sz w:val="22"/>
          <w:szCs w:val="22"/>
        </w:rPr>
        <w:t>(sous-variante n°1)* ;</w:t>
      </w:r>
    </w:p>
    <w:p w14:paraId="1C1CA4FF" w14:textId="77777777" w:rsidR="00651FEF" w:rsidRPr="00CA5B17" w:rsidRDefault="00651FEF" w:rsidP="00651FEF">
      <w:pPr>
        <w:ind w:left="360"/>
        <w:rPr>
          <w:rFonts w:ascii="Calibri" w:hAnsi="Calibri" w:cs="Calibri"/>
          <w:i/>
          <w:iCs/>
          <w:sz w:val="22"/>
          <w:szCs w:val="22"/>
        </w:rPr>
      </w:pPr>
    </w:p>
    <w:p w14:paraId="11F27D37"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w:t>
      </w:r>
      <w:r w:rsidRPr="00CA5B17">
        <w:rPr>
          <w:rFonts w:ascii="Calibri" w:hAnsi="Calibri" w:cs="Calibri"/>
          <w:b/>
          <w:sz w:val="22"/>
          <w:szCs w:val="22"/>
        </w:rPr>
        <w:t>un permis unique</w:t>
      </w:r>
      <w:r w:rsidRPr="00CA5B17">
        <w:rPr>
          <w:rFonts w:ascii="Calibri" w:hAnsi="Calibri" w:cs="Calibri"/>
          <w:sz w:val="22"/>
          <w:szCs w:val="22"/>
        </w:rPr>
        <w:t>, (*</w:t>
      </w:r>
      <w:r w:rsidRPr="00CA5B17">
        <w:rPr>
          <w:rFonts w:ascii="Calibri" w:hAnsi="Calibri" w:cs="Calibri"/>
          <w:i/>
          <w:iCs/>
          <w:sz w:val="22"/>
          <w:szCs w:val="22"/>
        </w:rPr>
        <w:t xml:space="preserve">le cas échéant: </w:t>
      </w:r>
      <w:r w:rsidRPr="00CA5B17">
        <w:rPr>
          <w:rFonts w:ascii="Calibri" w:hAnsi="Calibri" w:cs="Calibri"/>
          <w:sz w:val="22"/>
          <w:szCs w:val="22"/>
        </w:rPr>
        <w:t xml:space="preserve">incluant un projet d'assainissement valant permis d'urbanisme), accordé pour un terme venant à échéance le *, en ce qu'il tient lieu d'un permis d'environnement et pour une durée </w:t>
      </w:r>
      <w:r w:rsidRPr="00CA5B17">
        <w:rPr>
          <w:rFonts w:ascii="Calibri" w:hAnsi="Calibri" w:cs="Calibri"/>
          <w:i/>
          <w:iCs/>
          <w:sz w:val="22"/>
          <w:szCs w:val="22"/>
        </w:rPr>
        <w:t xml:space="preserve">illimitée </w:t>
      </w:r>
      <w:r w:rsidRPr="00CA5B17">
        <w:rPr>
          <w:rFonts w:ascii="Calibri" w:hAnsi="Calibri" w:cs="Calibri"/>
          <w:sz w:val="22"/>
          <w:szCs w:val="22"/>
        </w:rPr>
        <w:t xml:space="preserve">en ce qu'il tient lieu d'un permis d'urbanisme (et pour </w:t>
      </w:r>
      <w:r w:rsidRPr="00CA5B17">
        <w:rPr>
          <w:rFonts w:ascii="Calibri" w:hAnsi="Calibri" w:cs="Calibri"/>
          <w:i/>
          <w:iCs/>
          <w:sz w:val="22"/>
          <w:szCs w:val="22"/>
        </w:rPr>
        <w:t xml:space="preserve">une durée de </w:t>
      </w:r>
      <w:r w:rsidRPr="00CA5B17">
        <w:rPr>
          <w:rFonts w:ascii="Calibri" w:hAnsi="Calibri" w:cs="Calibri"/>
          <w:sz w:val="22"/>
          <w:szCs w:val="22"/>
        </w:rPr>
        <w:t xml:space="preserve">* </w:t>
      </w:r>
      <w:r w:rsidRPr="00CA5B17">
        <w:rPr>
          <w:rFonts w:ascii="Calibri" w:hAnsi="Calibri" w:cs="Calibri"/>
          <w:i/>
          <w:iCs/>
          <w:sz w:val="22"/>
          <w:szCs w:val="22"/>
        </w:rPr>
        <w:t xml:space="preserve">à dater du début des actes et travaux d'assainissement </w:t>
      </w:r>
      <w:r w:rsidRPr="00CA5B17">
        <w:rPr>
          <w:rFonts w:ascii="Calibri" w:hAnsi="Calibri" w:cs="Calibri"/>
          <w:sz w:val="22"/>
          <w:szCs w:val="22"/>
        </w:rPr>
        <w:t>en ce qu'il tient lieu de décision sur le projet d'assainissement) ;</w:t>
      </w:r>
    </w:p>
    <w:p w14:paraId="1EBA71C3" w14:textId="77777777" w:rsidR="00651FEF" w:rsidRPr="00CA5B17" w:rsidRDefault="00651FEF" w:rsidP="00651FEF">
      <w:pPr>
        <w:ind w:left="360"/>
        <w:rPr>
          <w:rFonts w:ascii="Calibri" w:hAnsi="Calibri" w:cs="Calibri"/>
          <w:sz w:val="22"/>
          <w:szCs w:val="22"/>
        </w:rPr>
      </w:pPr>
    </w:p>
    <w:p w14:paraId="71AB03F4" w14:textId="77777777" w:rsidR="00651FEF" w:rsidRPr="00CA5B17" w:rsidRDefault="00651FEF" w:rsidP="00651FEF">
      <w:pPr>
        <w:ind w:left="360"/>
        <w:rPr>
          <w:rFonts w:ascii="Calibri" w:hAnsi="Calibri" w:cs="Calibri"/>
          <w:sz w:val="22"/>
          <w:szCs w:val="22"/>
        </w:rPr>
      </w:pPr>
      <w:r w:rsidRPr="00CA5B17">
        <w:rPr>
          <w:rFonts w:ascii="Calibri" w:hAnsi="Calibri" w:cs="Calibri"/>
          <w:b/>
          <w:sz w:val="22"/>
          <w:szCs w:val="22"/>
        </w:rPr>
        <w:t>•</w:t>
      </w:r>
      <w:r w:rsidRPr="00CA5B17">
        <w:rPr>
          <w:rFonts w:ascii="Calibri" w:hAnsi="Calibri" w:cs="Calibri"/>
          <w:b/>
          <w:sz w:val="22"/>
          <w:szCs w:val="22"/>
        </w:rPr>
        <w:tab/>
        <w:t>*un permis intégré</w:t>
      </w:r>
      <w:r w:rsidRPr="00CA5B17">
        <w:rPr>
          <w:rFonts w:ascii="Calibri" w:hAnsi="Calibri" w:cs="Calibri"/>
          <w:sz w:val="22"/>
          <w:szCs w:val="22"/>
        </w:rPr>
        <w:t xml:space="preserve"> </w:t>
      </w:r>
      <w:r w:rsidRPr="00CA5B17">
        <w:rPr>
          <w:rFonts w:ascii="Calibri" w:hAnsi="Calibri" w:cs="Calibri"/>
          <w:i/>
          <w:iCs/>
          <w:sz w:val="22"/>
          <w:szCs w:val="22"/>
        </w:rPr>
        <w:t xml:space="preserve">(au sens du D.I.C.), </w:t>
      </w:r>
      <w:r w:rsidRPr="00CA5B17">
        <w:rPr>
          <w:rFonts w:ascii="Calibri" w:hAnsi="Calibri" w:cs="Calibri"/>
          <w:sz w:val="22"/>
          <w:szCs w:val="22"/>
        </w:rPr>
        <w:t>valant 'permis d'implantation commerciale et permis unique *permis d'implantation commerciale et permis d'urbanisme, délivré par le *Collège communal de * (*ou le fonctionnaire des implantations commerciales* et le fonctionnaire délégué * et le fonctionnaire technique), daté du *, ayant pour objet « * » et portant les références « * » ;</w:t>
      </w:r>
    </w:p>
    <w:p w14:paraId="48C397BC" w14:textId="77777777" w:rsidR="00651FEF" w:rsidRPr="00CA5B17" w:rsidRDefault="00651FEF" w:rsidP="00651FEF">
      <w:pPr>
        <w:ind w:left="360"/>
        <w:rPr>
          <w:rFonts w:ascii="Calibri" w:hAnsi="Calibri" w:cs="Calibri"/>
          <w:sz w:val="22"/>
          <w:szCs w:val="22"/>
        </w:rPr>
      </w:pPr>
    </w:p>
    <w:p w14:paraId="12A0D6F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*le bien abrite le(s) établissement(s) suivant(s) (*), et fait l'objet *d'un </w:t>
      </w:r>
      <w:r w:rsidRPr="00CA5B17">
        <w:rPr>
          <w:rFonts w:ascii="Calibri" w:hAnsi="Calibri" w:cs="Calibri"/>
          <w:b/>
          <w:sz w:val="22"/>
          <w:szCs w:val="22"/>
        </w:rPr>
        <w:t>permis d'environnement</w:t>
      </w:r>
      <w:r w:rsidRPr="00CA5B17">
        <w:rPr>
          <w:rFonts w:ascii="Calibri" w:hAnsi="Calibri" w:cs="Calibri"/>
          <w:sz w:val="22"/>
          <w:szCs w:val="22"/>
        </w:rPr>
        <w:t xml:space="preserve"> *d'une déclaration environnementale de classe III, daté*e du* ayant pour objet *, inscrit au registre sous le numéro *, ayant pour objet « * ».</w:t>
      </w:r>
    </w:p>
    <w:p w14:paraId="3F62DEFA" w14:textId="77777777" w:rsidR="00651FEF" w:rsidRPr="00CA5B17" w:rsidRDefault="00651FEF" w:rsidP="00651FEF">
      <w:pPr>
        <w:ind w:left="360"/>
        <w:rPr>
          <w:rFonts w:ascii="Calibri" w:hAnsi="Calibri" w:cs="Calibri"/>
          <w:sz w:val="22"/>
          <w:szCs w:val="22"/>
        </w:rPr>
      </w:pPr>
    </w:p>
    <w:p w14:paraId="4F10E739"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2. Mesures d'appropriation foncière et d'aménagement opérationnel</w:t>
      </w:r>
    </w:p>
    <w:p w14:paraId="56835DB5" w14:textId="77777777" w:rsidR="00651FEF" w:rsidRPr="00CA5B17" w:rsidRDefault="00651FEF" w:rsidP="00651FEF">
      <w:pPr>
        <w:ind w:left="360"/>
        <w:rPr>
          <w:rFonts w:ascii="Calibri" w:hAnsi="Calibri" w:cs="Calibri"/>
          <w:b/>
          <w:sz w:val="22"/>
          <w:szCs w:val="22"/>
        </w:rPr>
      </w:pPr>
    </w:p>
    <w:p w14:paraId="08AEC718"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n'est ni visé par un projet ou plan d'expropriation, ni par un site à réaménager, ni par un site de réhabilitation paysagère et environnementale, ni par un périmètre de préemption, de remembrement urbain, de rénovation urbaine ou encore de revitalisation urbaine, ni repris dans le plan relatif à l'habitat permanent.</w:t>
      </w:r>
    </w:p>
    <w:p w14:paraId="34188B22" w14:textId="77777777" w:rsidR="00651FEF" w:rsidRPr="00CA5B17" w:rsidRDefault="00651FEF" w:rsidP="00651FEF">
      <w:pPr>
        <w:ind w:left="360"/>
        <w:rPr>
          <w:rFonts w:ascii="Calibri" w:hAnsi="Calibri" w:cs="Calibri"/>
          <w:b/>
          <w:i/>
          <w:iCs/>
          <w:sz w:val="22"/>
          <w:szCs w:val="22"/>
        </w:rPr>
      </w:pPr>
      <w:r w:rsidRPr="00CA5B17">
        <w:rPr>
          <w:rFonts w:ascii="Calibri" w:hAnsi="Calibri" w:cs="Calibri"/>
          <w:b/>
          <w:i/>
          <w:iCs/>
          <w:sz w:val="22"/>
          <w:szCs w:val="22"/>
        </w:rPr>
        <w:t>(OU)*</w:t>
      </w:r>
    </w:p>
    <w:p w14:paraId="2C9E5FA9" w14:textId="77777777" w:rsidR="00651FEF" w:rsidRPr="00CA5B17" w:rsidRDefault="00651FEF" w:rsidP="00651FEF">
      <w:pPr>
        <w:ind w:left="360"/>
        <w:rPr>
          <w:rFonts w:ascii="Calibri" w:hAnsi="Calibri" w:cs="Calibri"/>
          <w:i/>
          <w:iCs/>
          <w:sz w:val="22"/>
          <w:szCs w:val="22"/>
        </w:rPr>
      </w:pPr>
      <w:r w:rsidRPr="00CA5B17">
        <w:rPr>
          <w:rFonts w:ascii="Calibri" w:hAnsi="Calibri" w:cs="Calibri"/>
          <w:sz w:val="22"/>
          <w:szCs w:val="22"/>
        </w:rPr>
        <w:t xml:space="preserve">- *le bien est visé par un plan d'expropriation approuvé par *, le *, </w:t>
      </w:r>
      <w:r w:rsidRPr="00CA5B17">
        <w:rPr>
          <w:rFonts w:ascii="Calibri" w:hAnsi="Calibri" w:cs="Calibri"/>
          <w:i/>
          <w:iCs/>
          <w:sz w:val="22"/>
          <w:szCs w:val="22"/>
        </w:rPr>
        <w:t xml:space="preserve">(variante 1) </w:t>
      </w:r>
      <w:r w:rsidRPr="00CA5B17">
        <w:rPr>
          <w:rFonts w:ascii="Calibri" w:hAnsi="Calibri" w:cs="Calibri"/>
          <w:sz w:val="22"/>
          <w:szCs w:val="22"/>
        </w:rPr>
        <w:t xml:space="preserve">*non (encore) actuellement suivi d'une procédure en expropriation </w:t>
      </w:r>
      <w:r w:rsidRPr="00CA5B17">
        <w:rPr>
          <w:rFonts w:ascii="Calibri" w:hAnsi="Calibri" w:cs="Calibri"/>
          <w:i/>
          <w:iCs/>
          <w:sz w:val="22"/>
          <w:szCs w:val="22"/>
        </w:rPr>
        <w:t xml:space="preserve">(variante 2) </w:t>
      </w:r>
      <w:r w:rsidRPr="00CA5B17">
        <w:rPr>
          <w:rFonts w:ascii="Calibri" w:hAnsi="Calibri" w:cs="Calibri"/>
          <w:sz w:val="22"/>
          <w:szCs w:val="22"/>
        </w:rPr>
        <w:t>*suivi d'une procédure d'expropriation qui en est actuellement à *</w:t>
      </w:r>
      <w:r w:rsidRPr="00CA5B17">
        <w:rPr>
          <w:rFonts w:ascii="Calibri" w:hAnsi="Calibri" w:cs="Calibri"/>
          <w:i/>
          <w:iCs/>
          <w:sz w:val="22"/>
          <w:szCs w:val="22"/>
        </w:rPr>
        <w:t>(décrire l'avancement de la procédure);</w:t>
      </w:r>
    </w:p>
    <w:p w14:paraId="52C894BC"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*le bien est repris dans un périmètre de préemption arrêté le * par le Gouvernement wallon, publié au </w:t>
      </w:r>
      <w:r w:rsidRPr="00CA5B17">
        <w:rPr>
          <w:rFonts w:ascii="Calibri" w:hAnsi="Calibri" w:cs="Calibri"/>
          <w:i/>
          <w:iCs/>
          <w:sz w:val="22"/>
          <w:szCs w:val="22"/>
        </w:rPr>
        <w:t xml:space="preserve">Moniteur belge </w:t>
      </w:r>
      <w:r w:rsidRPr="00CA5B17">
        <w:rPr>
          <w:rFonts w:ascii="Calibri" w:hAnsi="Calibri" w:cs="Calibri"/>
          <w:sz w:val="22"/>
          <w:szCs w:val="22"/>
        </w:rPr>
        <w:t xml:space="preserve">du t transcrit aux hypothèques le * suivant, sous les références *, de sorte que la présente </w:t>
      </w:r>
      <w:r w:rsidR="008A56B2">
        <w:rPr>
          <w:rFonts w:ascii="Calibri" w:hAnsi="Calibri" w:cs="Calibri"/>
          <w:sz w:val="22"/>
          <w:szCs w:val="22"/>
        </w:rPr>
        <w:t>emphytéose</w:t>
      </w:r>
      <w:r w:rsidRPr="00CA5B17">
        <w:rPr>
          <w:rFonts w:ascii="Calibri" w:hAnsi="Calibri" w:cs="Calibri"/>
          <w:sz w:val="22"/>
          <w:szCs w:val="22"/>
        </w:rPr>
        <w:t xml:space="preserve"> *est soumise à la condition suspensive visée à l'article D.VI.32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w:t>
      </w:r>
      <w:r w:rsidRPr="00CA5B17">
        <w:rPr>
          <w:rFonts w:ascii="Calibri" w:hAnsi="Calibri" w:cs="Calibri"/>
          <w:sz w:val="22"/>
          <w:szCs w:val="22"/>
          <w:vertAlign w:val="superscript"/>
        </w:rPr>
        <w:t>*</w:t>
      </w:r>
      <w:r w:rsidRPr="00CA5B17">
        <w:rPr>
          <w:rFonts w:ascii="Calibri" w:hAnsi="Calibri" w:cs="Calibri"/>
          <w:sz w:val="22"/>
          <w:szCs w:val="22"/>
        </w:rPr>
        <w:t>a été notifiée au Gouvernement wallon, le *;</w:t>
      </w:r>
    </w:p>
    <w:p w14:paraId="73FECEEE" w14:textId="77777777" w:rsidR="00651FEF" w:rsidRPr="00CA5B17" w:rsidRDefault="00651FEF" w:rsidP="00651FEF">
      <w:pPr>
        <w:ind w:left="360"/>
        <w:rPr>
          <w:rFonts w:ascii="Calibri" w:hAnsi="Calibri" w:cs="Calibri"/>
          <w:b/>
          <w:bCs/>
          <w:sz w:val="22"/>
          <w:szCs w:val="22"/>
        </w:rPr>
      </w:pPr>
      <w:r w:rsidRPr="00CA5B17">
        <w:rPr>
          <w:rFonts w:ascii="Calibri" w:hAnsi="Calibri" w:cs="Calibri"/>
          <w:sz w:val="22"/>
          <w:szCs w:val="22"/>
        </w:rPr>
        <w:t>-</w:t>
      </w:r>
      <w:r w:rsidRPr="00CA5B17">
        <w:rPr>
          <w:rFonts w:ascii="Calibri" w:hAnsi="Calibri" w:cs="Calibri"/>
          <w:sz w:val="22"/>
          <w:szCs w:val="22"/>
        </w:rPr>
        <w:tab/>
        <w:t xml:space="preserve">*le bien est repris dans le périmètre d'un site à réaménager déterminé par arrêté du Gouvernement wallon du * et publié à l'Annexe au </w:t>
      </w:r>
      <w:r w:rsidRPr="00CA5B17">
        <w:rPr>
          <w:rFonts w:ascii="Calibri" w:hAnsi="Calibri" w:cs="Calibri"/>
          <w:i/>
          <w:iCs/>
          <w:sz w:val="22"/>
          <w:szCs w:val="22"/>
        </w:rPr>
        <w:t xml:space="preserve">Moniteur belge </w:t>
      </w:r>
      <w:r w:rsidRPr="00CA5B17">
        <w:rPr>
          <w:rFonts w:ascii="Calibri" w:hAnsi="Calibri" w:cs="Calibri"/>
          <w:sz w:val="22"/>
          <w:szCs w:val="22"/>
        </w:rPr>
        <w:t xml:space="preserve">du *. Par courrier du *, le Gouvernement wallon a donné l'autorisation de conclure la présente </w:t>
      </w:r>
      <w:r w:rsidR="008A56B2">
        <w:rPr>
          <w:rFonts w:ascii="Calibri" w:hAnsi="Calibri" w:cs="Calibri"/>
          <w:sz w:val="22"/>
          <w:szCs w:val="22"/>
        </w:rPr>
        <w:t>emphytéose</w:t>
      </w:r>
      <w:r w:rsidRPr="00CA5B17">
        <w:rPr>
          <w:rFonts w:ascii="Calibri" w:hAnsi="Calibri" w:cs="Calibri"/>
          <w:sz w:val="22"/>
          <w:szCs w:val="22"/>
        </w:rPr>
        <w:t xml:space="preserve"> *(cession), conformément à l'article Art. D.V.4</w:t>
      </w:r>
      <w:r w:rsidRPr="00CA5B17">
        <w:rPr>
          <w:rFonts w:ascii="Calibri" w:hAnsi="Calibri" w:cs="Calibri"/>
          <w:b/>
          <w:bCs/>
          <w:sz w:val="22"/>
          <w:szCs w:val="22"/>
          <w:vertAlign w:val="superscript"/>
        </w:rPr>
        <w:t xml:space="preserve"> </w:t>
      </w:r>
      <w:r w:rsidRPr="00CA5B17">
        <w:rPr>
          <w:rFonts w:ascii="Calibri" w:hAnsi="Calibri" w:cs="Calibri"/>
          <w:bCs/>
          <w:sz w:val="22"/>
          <w:szCs w:val="22"/>
        </w:rPr>
        <w:t xml:space="preserve">du </w:t>
      </w:r>
      <w:proofErr w:type="spellStart"/>
      <w:r w:rsidRPr="00CA5B17">
        <w:rPr>
          <w:rFonts w:ascii="Calibri" w:hAnsi="Calibri" w:cs="Calibri"/>
          <w:bCs/>
          <w:sz w:val="22"/>
          <w:szCs w:val="22"/>
        </w:rPr>
        <w:t>CoDT</w:t>
      </w:r>
      <w:proofErr w:type="spellEnd"/>
      <w:r w:rsidRPr="00CA5B17">
        <w:rPr>
          <w:rFonts w:ascii="Calibri" w:hAnsi="Calibri" w:cs="Calibri"/>
          <w:bCs/>
          <w:sz w:val="22"/>
          <w:szCs w:val="22"/>
        </w:rPr>
        <w:t> ;</w:t>
      </w:r>
    </w:p>
    <w:p w14:paraId="11556A1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est repris dans le plan relatif à l'habitat permanent.</w:t>
      </w:r>
    </w:p>
    <w:p w14:paraId="14D49282" w14:textId="77777777" w:rsidR="00651FEF" w:rsidRPr="00CA5B17" w:rsidRDefault="00651FEF" w:rsidP="00651FEF">
      <w:pPr>
        <w:ind w:left="360"/>
        <w:rPr>
          <w:rFonts w:ascii="Calibri" w:hAnsi="Calibri" w:cs="Calibri"/>
          <w:b/>
          <w:sz w:val="22"/>
          <w:szCs w:val="22"/>
        </w:rPr>
      </w:pPr>
    </w:p>
    <w:p w14:paraId="3A055301"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lastRenderedPageBreak/>
        <w:t>3. Protection du patrimoine — Monuments et sites</w:t>
      </w:r>
    </w:p>
    <w:p w14:paraId="794E15AA" w14:textId="77777777" w:rsidR="00651FEF" w:rsidRPr="00CA5B17" w:rsidRDefault="00651FEF" w:rsidP="00651FEF">
      <w:pPr>
        <w:ind w:left="360"/>
        <w:rPr>
          <w:rFonts w:ascii="Calibri" w:hAnsi="Calibri" w:cs="Calibri"/>
          <w:b/>
          <w:sz w:val="22"/>
          <w:szCs w:val="22"/>
        </w:rPr>
      </w:pPr>
    </w:p>
    <w:p w14:paraId="43A225D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n'est pas visé par une quelconque mesure de protection du patrimoine (liste de sauvegarde visée à l'article 193 du Code wallon du patrimoine, classement en application de l'article 196 du même Code, zone de protection visée à l'article 209 du même Code, zone figurant sur la carte du zonage archéologique ou dans un site repris à l'inventaire du patrimoine archéologique visé à l'article 233 du même Code, dans la région de langue allemande, s'il fait l'objet d'une mesure de protection en vertu de la législation relative au patrimoine...);</w:t>
      </w:r>
    </w:p>
    <w:p w14:paraId="3E91EE4A"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(OU)*</w:t>
      </w:r>
    </w:p>
    <w:p w14:paraId="7F6F502A"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est visé par une mesure de protection du patrimoine, à savoir * :</w:t>
      </w:r>
    </w:p>
    <w:p w14:paraId="6C635FCE"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w:t>
      </w:r>
      <w:r w:rsidRPr="00CA5B17">
        <w:rPr>
          <w:rFonts w:ascii="Calibri" w:hAnsi="Calibri" w:cs="Calibri"/>
          <w:i/>
          <w:iCs/>
          <w:sz w:val="22"/>
          <w:szCs w:val="22"/>
        </w:rPr>
        <w:t xml:space="preserve">(le cas échéant: </w:t>
      </w:r>
      <w:r w:rsidRPr="00CA5B17">
        <w:rPr>
          <w:rFonts w:ascii="Calibri" w:hAnsi="Calibri" w:cs="Calibri"/>
          <w:sz w:val="22"/>
          <w:szCs w:val="22"/>
        </w:rPr>
        <w:t>le bien fait l'objet d'un certificat de patrimoine daté délivré par l'Administration du Patrimoine, le *</w:t>
      </w:r>
      <w:r w:rsidRPr="00CA5B17">
        <w:rPr>
          <w:rFonts w:ascii="Calibri" w:hAnsi="Calibri" w:cs="Calibri"/>
          <w:i/>
          <w:sz w:val="22"/>
          <w:szCs w:val="22"/>
        </w:rPr>
        <w:t>(valable deux ans)</w:t>
      </w:r>
      <w:r w:rsidRPr="00CA5B17">
        <w:rPr>
          <w:rFonts w:ascii="Calibri" w:hAnsi="Calibri" w:cs="Calibri"/>
          <w:sz w:val="22"/>
          <w:szCs w:val="22"/>
        </w:rPr>
        <w:t>, fixant les limites et possibilités d'intervenir sur la partie classée du bien, à savoir *).</w:t>
      </w:r>
    </w:p>
    <w:p w14:paraId="3B5F481D" w14:textId="77777777" w:rsidR="00651FEF" w:rsidRPr="00CA5B17" w:rsidRDefault="00651FEF" w:rsidP="00651FEF">
      <w:pPr>
        <w:ind w:left="360"/>
        <w:rPr>
          <w:rFonts w:ascii="Calibri" w:hAnsi="Calibri" w:cs="Calibri"/>
          <w:sz w:val="22"/>
          <w:szCs w:val="22"/>
        </w:rPr>
      </w:pPr>
    </w:p>
    <w:p w14:paraId="515E5820" w14:textId="77777777" w:rsidR="00651FEF" w:rsidRPr="00CA5B17" w:rsidRDefault="00651FEF" w:rsidP="00651FEF">
      <w:pPr>
        <w:numPr>
          <w:ilvl w:val="0"/>
          <w:numId w:val="12"/>
        </w:numPr>
        <w:rPr>
          <w:rFonts w:ascii="Calibri" w:hAnsi="Calibri" w:cs="Calibri"/>
          <w:b/>
          <w:sz w:val="22"/>
          <w:szCs w:val="22"/>
        </w:rPr>
      </w:pPr>
      <w:r w:rsidRPr="00CA5B17">
        <w:rPr>
          <w:rFonts w:ascii="Calibri" w:hAnsi="Calibri" w:cs="Calibri"/>
          <w:b/>
          <w:sz w:val="22"/>
          <w:szCs w:val="22"/>
        </w:rPr>
        <w:t>Zones à risque</w:t>
      </w:r>
    </w:p>
    <w:p w14:paraId="2B67AA6E" w14:textId="77777777" w:rsidR="00651FEF" w:rsidRPr="00CA5B17" w:rsidRDefault="00651FEF" w:rsidP="00651FEF">
      <w:pPr>
        <w:ind w:left="360"/>
        <w:rPr>
          <w:rFonts w:ascii="Calibri" w:hAnsi="Calibri" w:cs="Calibri"/>
          <w:b/>
          <w:sz w:val="22"/>
          <w:szCs w:val="22"/>
        </w:rPr>
      </w:pPr>
    </w:p>
    <w:p w14:paraId="4301F987"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bien n'est pas exposé à un risque naturel ou à une contrainte géotechnique majeurs tels que l'inondation comprise dans les zones soumises à l'aléa inondation au sens de l'article D.53 du Code de l'eau, l'éboulement d'une paroi rocheuse, le glissement de terrain, le karst, les affaissements miniers, affaissements dus à des travaux ou ouvrages de mines, minières de fer ou cavités souterraines ou le risque sismique.</w:t>
      </w:r>
    </w:p>
    <w:p w14:paraId="3DCE9965" w14:textId="77777777" w:rsidR="00651FEF" w:rsidRPr="00CA5B17" w:rsidRDefault="00651FEF" w:rsidP="00651FEF">
      <w:pPr>
        <w:ind w:left="360"/>
        <w:rPr>
          <w:rFonts w:ascii="Calibri" w:hAnsi="Calibri" w:cs="Calibri"/>
          <w:i/>
          <w:sz w:val="22"/>
          <w:szCs w:val="22"/>
        </w:rPr>
      </w:pPr>
      <w:r w:rsidRPr="00CA5B17">
        <w:rPr>
          <w:rFonts w:ascii="Calibri" w:hAnsi="Calibri" w:cs="Calibri"/>
          <w:b/>
          <w:i/>
          <w:sz w:val="22"/>
          <w:szCs w:val="22"/>
        </w:rPr>
        <w:t>(OU)*</w:t>
      </w:r>
    </w:p>
    <w:p w14:paraId="39DF7A01"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bien est repris en aléa * dans la cartographie des aléas d'inondation ; l’</w:t>
      </w:r>
      <w:r w:rsidR="008A56B2">
        <w:rPr>
          <w:rFonts w:ascii="Calibri" w:hAnsi="Calibri" w:cs="Calibri"/>
          <w:sz w:val="22"/>
          <w:szCs w:val="22"/>
        </w:rPr>
        <w:t>emphytéote</w:t>
      </w:r>
      <w:r w:rsidRPr="00CA5B17">
        <w:rPr>
          <w:rFonts w:ascii="Calibri" w:hAnsi="Calibri" w:cs="Calibri"/>
          <w:sz w:val="22"/>
          <w:szCs w:val="22"/>
        </w:rPr>
        <w:t xml:space="preserve"> reconnaît avoir été avisé des conséquences sur le plan de l'assurabilité du bien et notamment sur le contenu de l’article 129§8 de la loi du 4 avril 2014 sur les assurances. Les parties reconnaissent avoir pu consulter la cartographie des zones inondables sur le site http://geoapps.wallonie.be/inondations.</w:t>
      </w:r>
    </w:p>
    <w:p w14:paraId="4D5848B0" w14:textId="77777777" w:rsidR="00651FEF" w:rsidRPr="00CA5B17" w:rsidRDefault="00651FEF" w:rsidP="00651FEF">
      <w:pPr>
        <w:ind w:left="360"/>
        <w:rPr>
          <w:rFonts w:ascii="Calibri" w:hAnsi="Calibri" w:cs="Calibri"/>
          <w:sz w:val="22"/>
          <w:szCs w:val="22"/>
        </w:rPr>
      </w:pPr>
      <w:r w:rsidRPr="00CA5B17">
        <w:rPr>
          <w:rFonts w:ascii="Calibri" w:hAnsi="Calibri" w:cs="Calibri"/>
          <w:b/>
          <w:sz w:val="22"/>
          <w:szCs w:val="22"/>
        </w:rPr>
        <w:t>(OU/ET)</w:t>
      </w:r>
      <w:r w:rsidRPr="00CA5B17">
        <w:rPr>
          <w:rFonts w:ascii="Calibri" w:hAnsi="Calibri" w:cs="Calibri"/>
          <w:sz w:val="22"/>
          <w:szCs w:val="22"/>
        </w:rPr>
        <w:t>*</w:t>
      </w:r>
    </w:p>
    <w:p w14:paraId="4EE956FC"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est exposé au risque suivant *;</w:t>
      </w:r>
    </w:p>
    <w:p w14:paraId="68BAF396" w14:textId="77777777" w:rsidR="00651FEF" w:rsidRPr="00CA5B17" w:rsidRDefault="00651FEF" w:rsidP="00651FEF">
      <w:pPr>
        <w:ind w:left="360"/>
        <w:rPr>
          <w:rFonts w:ascii="Calibri" w:hAnsi="Calibri" w:cs="Calibri"/>
          <w:sz w:val="22"/>
          <w:szCs w:val="22"/>
        </w:rPr>
      </w:pPr>
      <w:r w:rsidRPr="00CA5B17">
        <w:rPr>
          <w:rFonts w:ascii="Calibri" w:hAnsi="Calibri" w:cs="Calibri"/>
          <w:b/>
          <w:sz w:val="22"/>
          <w:szCs w:val="22"/>
        </w:rPr>
        <w:t>(ET)</w:t>
      </w:r>
      <w:r w:rsidRPr="00CA5B17">
        <w:rPr>
          <w:rFonts w:ascii="Calibri" w:hAnsi="Calibri" w:cs="Calibri"/>
          <w:sz w:val="22"/>
          <w:szCs w:val="22"/>
        </w:rPr>
        <w:t>*</w:t>
      </w:r>
    </w:p>
    <w:p w14:paraId="671FACD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le bien n’est pas, à sa connaissance, exposé à un risque d’accident majeur notamment sur base du décret du 11 mars 1999 relatif au permis d’environnement et/ou de l’article D.II.31 § 2 du </w:t>
      </w:r>
      <w:proofErr w:type="spellStart"/>
      <w:r w:rsidRPr="00CA5B17">
        <w:rPr>
          <w:rFonts w:ascii="Calibri" w:hAnsi="Calibri" w:cs="Calibri"/>
          <w:sz w:val="22"/>
          <w:szCs w:val="22"/>
        </w:rPr>
        <w:t>CoDT</w:t>
      </w:r>
      <w:proofErr w:type="spellEnd"/>
      <w:r w:rsidRPr="00CA5B17">
        <w:rPr>
          <w:rFonts w:ascii="Calibri" w:hAnsi="Calibri" w:cs="Calibri"/>
          <w:sz w:val="22"/>
          <w:szCs w:val="22"/>
        </w:rPr>
        <w:t>, n’ayant aucune information ni reçu aucune notification à ce sujet.*</w:t>
      </w:r>
    </w:p>
    <w:p w14:paraId="45377F4A" w14:textId="77777777" w:rsidR="00651FEF" w:rsidRPr="00CA5B17" w:rsidRDefault="00651FEF" w:rsidP="00651FEF">
      <w:pPr>
        <w:ind w:left="360"/>
        <w:rPr>
          <w:rFonts w:ascii="Calibri" w:hAnsi="Calibri" w:cs="Calibri"/>
          <w:sz w:val="22"/>
          <w:szCs w:val="22"/>
        </w:rPr>
      </w:pPr>
    </w:p>
    <w:p w14:paraId="7D1B0E06" w14:textId="77777777" w:rsidR="00651FEF" w:rsidRPr="00CA5B17" w:rsidRDefault="00651FEF" w:rsidP="00651FEF">
      <w:pPr>
        <w:numPr>
          <w:ilvl w:val="0"/>
          <w:numId w:val="12"/>
        </w:numPr>
        <w:ind w:left="426"/>
        <w:rPr>
          <w:rFonts w:ascii="Calibri" w:hAnsi="Calibri" w:cs="Calibri"/>
          <w:b/>
          <w:sz w:val="22"/>
          <w:szCs w:val="22"/>
        </w:rPr>
      </w:pPr>
      <w:r w:rsidRPr="00CA5B17">
        <w:rPr>
          <w:rFonts w:ascii="Calibri" w:hAnsi="Calibri" w:cs="Calibri"/>
          <w:b/>
          <w:sz w:val="22"/>
          <w:szCs w:val="22"/>
        </w:rPr>
        <w:t>État du sol - information - garantie</w:t>
      </w:r>
    </w:p>
    <w:p w14:paraId="11F5FBB6"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Décret du 01/03/2018 relatif à la gestion et à l’assainissement des sols</w:t>
      </w:r>
    </w:p>
    <w:p w14:paraId="24C62E97"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1.</w:t>
      </w:r>
      <w:r w:rsidRPr="009D1C13">
        <w:rPr>
          <w:rFonts w:ascii="Calibri" w:hAnsi="Calibri" w:cs="Calibri"/>
          <w:i/>
          <w:iCs/>
          <w:sz w:val="22"/>
          <w:szCs w:val="22"/>
        </w:rPr>
        <w:tab/>
        <w:t xml:space="preserve">Hypothèse où la SPI n’est pas titulaire des obligations visées par le décret </w:t>
      </w:r>
    </w:p>
    <w:p w14:paraId="61F6168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A.</w:t>
      </w:r>
      <w:r w:rsidRPr="009D1C13">
        <w:rPr>
          <w:rFonts w:ascii="Calibri" w:hAnsi="Calibri" w:cs="Calibri"/>
          <w:i/>
          <w:iCs/>
          <w:sz w:val="22"/>
          <w:szCs w:val="22"/>
        </w:rPr>
        <w:tab/>
        <w:t>Informations spécifiques</w:t>
      </w:r>
    </w:p>
    <w:p w14:paraId="38CBBB79"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Conformément à l’article 31 du décret du 01/03/2018 relatif à la gestion et à l’assainissement des sols, le </w:t>
      </w:r>
      <w:r w:rsidR="008A56B2">
        <w:rPr>
          <w:rFonts w:ascii="Calibri" w:hAnsi="Calibri" w:cs="Calibri"/>
          <w:i/>
          <w:iCs/>
          <w:sz w:val="22"/>
          <w:szCs w:val="22"/>
        </w:rPr>
        <w:t>tréfoncier</w:t>
      </w:r>
      <w:r w:rsidRPr="009D1C13">
        <w:rPr>
          <w:rFonts w:ascii="Calibri" w:hAnsi="Calibri" w:cs="Calibri"/>
          <w:i/>
          <w:iCs/>
          <w:sz w:val="22"/>
          <w:szCs w:val="22"/>
        </w:rPr>
        <w:t xml:space="preserve"> a sollicité pour chaque parcelle, cadastrée ou non, faisant l’objet de la présente </w:t>
      </w:r>
      <w:r w:rsidR="008A56B2">
        <w:rPr>
          <w:rFonts w:ascii="Calibri" w:hAnsi="Calibri" w:cs="Calibri"/>
          <w:i/>
          <w:iCs/>
          <w:sz w:val="22"/>
          <w:szCs w:val="22"/>
        </w:rPr>
        <w:t>emphytéose</w:t>
      </w:r>
      <w:r w:rsidRPr="009D1C13">
        <w:rPr>
          <w:rFonts w:ascii="Calibri" w:hAnsi="Calibri" w:cs="Calibri"/>
          <w:i/>
          <w:iCs/>
          <w:sz w:val="22"/>
          <w:szCs w:val="22"/>
        </w:rPr>
        <w:t xml:space="preserve"> un extrait conforme de la banque de données de l’état des sols de la Région Wallonne (SPW-DGO3). </w:t>
      </w:r>
    </w:p>
    <w:p w14:paraId="7AE3D6C9"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lastRenderedPageBreak/>
        <w:t xml:space="preserve">Ce(s) extrait(s) date(nt) de moins d’un an avant l’établissement de la présente convention. </w:t>
      </w:r>
    </w:p>
    <w:p w14:paraId="11B3E85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déclare avoir informé l’</w:t>
      </w:r>
      <w:r w:rsidR="008A56B2">
        <w:rPr>
          <w:rFonts w:ascii="Calibri" w:hAnsi="Calibri" w:cs="Calibri"/>
          <w:i/>
          <w:iCs/>
          <w:sz w:val="22"/>
          <w:szCs w:val="22"/>
        </w:rPr>
        <w:t>emphytéote</w:t>
      </w:r>
      <w:r w:rsidRPr="009D1C13">
        <w:rPr>
          <w:rFonts w:ascii="Calibri" w:hAnsi="Calibri" w:cs="Calibri"/>
          <w:i/>
          <w:iCs/>
          <w:sz w:val="22"/>
          <w:szCs w:val="22"/>
        </w:rPr>
        <w:t>, avant la formation du contrat, du contenu de l’extrait (des extraits) conforme(s) de la banque de données de l’état des sols, relatif(s) au bien vendu par le présent acte.</w:t>
      </w:r>
    </w:p>
    <w:p w14:paraId="3DE4125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avoir été informé par le </w:t>
      </w:r>
      <w:r w:rsidR="008A56B2">
        <w:rPr>
          <w:rFonts w:ascii="Calibri" w:hAnsi="Calibri" w:cs="Calibri"/>
          <w:i/>
          <w:iCs/>
          <w:sz w:val="22"/>
          <w:szCs w:val="22"/>
        </w:rPr>
        <w:t>tréfoncier</w:t>
      </w:r>
      <w:r w:rsidRPr="009D1C13">
        <w:rPr>
          <w:rFonts w:ascii="Calibri" w:hAnsi="Calibri" w:cs="Calibri"/>
          <w:i/>
          <w:iCs/>
          <w:sz w:val="22"/>
          <w:szCs w:val="22"/>
        </w:rPr>
        <w:t>, avant la formation du contrat, du contenu de l’extrait (des extraits) conforme(s) de la banque de données de l’état des sols.</w:t>
      </w:r>
    </w:p>
    <w:p w14:paraId="719F6B5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contenu de l’extrait (des extraits) conforme(s) de la banque de données de l’état des sols relatif(s) au bien vendu par le présent acte est (sont) libellé(s) comme suit : ... (reprendre ici le texte de l’extrait ou des extraits conformes in extenso). </w:t>
      </w:r>
    </w:p>
    <w:p w14:paraId="0BE4DD9E" w14:textId="77777777" w:rsidR="009D1C13" w:rsidRPr="009D1C13" w:rsidRDefault="009D1C13" w:rsidP="009D1C13">
      <w:pPr>
        <w:ind w:left="360"/>
        <w:rPr>
          <w:rFonts w:ascii="Calibri" w:hAnsi="Calibri" w:cs="Calibri"/>
          <w:i/>
          <w:iCs/>
          <w:sz w:val="22"/>
          <w:szCs w:val="22"/>
        </w:rPr>
      </w:pPr>
    </w:p>
    <w:p w14:paraId="6616AC1F"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Cet extrait (ces extraits) conforme(s) de la banque de données de l’état des sols est (sont) joint(s) aux présentes dont il(s) fait (font) partie intégrante. </w:t>
      </w:r>
    </w:p>
    <w:p w14:paraId="0ED6042C"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avoir reçu du </w:t>
      </w:r>
      <w:r w:rsidR="008A56B2">
        <w:rPr>
          <w:rFonts w:ascii="Calibri" w:hAnsi="Calibri" w:cs="Calibri"/>
          <w:i/>
          <w:iCs/>
          <w:sz w:val="22"/>
          <w:szCs w:val="22"/>
        </w:rPr>
        <w:t>tréfoncier</w:t>
      </w:r>
      <w:r w:rsidRPr="009D1C13">
        <w:rPr>
          <w:rFonts w:ascii="Calibri" w:hAnsi="Calibri" w:cs="Calibri"/>
          <w:i/>
          <w:iCs/>
          <w:sz w:val="22"/>
          <w:szCs w:val="22"/>
        </w:rPr>
        <w:t>, avant la formation du contrat, les informations complémentaires suivantes relatives à la gestion et à l’assainissement des sols : ... (reprendre ici toutes les références relatives aux informations complémentaires transmises à l’</w:t>
      </w:r>
      <w:r w:rsidR="008A56B2">
        <w:rPr>
          <w:rFonts w:ascii="Calibri" w:hAnsi="Calibri" w:cs="Calibri"/>
          <w:i/>
          <w:iCs/>
          <w:sz w:val="22"/>
          <w:szCs w:val="22"/>
        </w:rPr>
        <w:t>emphytéote</w:t>
      </w:r>
      <w:r w:rsidRPr="009D1C13">
        <w:rPr>
          <w:rFonts w:ascii="Calibri" w:hAnsi="Calibri" w:cs="Calibri"/>
          <w:i/>
          <w:iCs/>
          <w:sz w:val="22"/>
          <w:szCs w:val="22"/>
        </w:rPr>
        <w:t xml:space="preserve"> qui ne figurent pas dans l’extrait de la banque de données, telles que par exemples des études d’orientation ou de caractérisation)</w:t>
      </w:r>
    </w:p>
    <w:p w14:paraId="436AB678"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(En cas de communication postérieure des informations, reprendre le texte suivant :</w:t>
      </w:r>
    </w:p>
    <w:p w14:paraId="6FE6F30E"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s’étant acquitté de ses obligations d’information postérieurement à la formation du contrat, l’</w:t>
      </w:r>
      <w:r w:rsidR="008A56B2">
        <w:rPr>
          <w:rFonts w:ascii="Calibri" w:hAnsi="Calibri" w:cs="Calibri"/>
          <w:i/>
          <w:iCs/>
          <w:sz w:val="22"/>
          <w:szCs w:val="22"/>
        </w:rPr>
        <w:t>emphytéote</w:t>
      </w:r>
      <w:r w:rsidRPr="009D1C13">
        <w:rPr>
          <w:rFonts w:ascii="Calibri" w:hAnsi="Calibri" w:cs="Calibri"/>
          <w:i/>
          <w:iCs/>
          <w:sz w:val="22"/>
          <w:szCs w:val="22"/>
        </w:rPr>
        <w:t xml:space="preserve"> consent irrévocablement à renoncer expressément à postuler la nullité de la convention sur cette base.)</w:t>
      </w:r>
    </w:p>
    <w:p w14:paraId="0A075BA5"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déclare, sans que l’on exige de lui des investigations préalables, qu’il ne détient pas d’information supplémentaire susceptible de modifier le contenu de l’extrait (des extraits) conforme(s) de la banque de données de l’état des sols figurant ci-avant.</w:t>
      </w:r>
    </w:p>
    <w:p w14:paraId="575390A6"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B.</w:t>
      </w:r>
      <w:r w:rsidRPr="009D1C13">
        <w:rPr>
          <w:rFonts w:ascii="Calibri" w:hAnsi="Calibri" w:cs="Calibri"/>
          <w:i/>
          <w:iCs/>
          <w:sz w:val="22"/>
          <w:szCs w:val="22"/>
        </w:rPr>
        <w:tab/>
        <w:t>Déclaration de destination du bien vendu</w:t>
      </w:r>
    </w:p>
    <w:p w14:paraId="3BE103A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donner la destination suivante au bien acquis par le présent acte : ... (reprendre ici la destination qui figure à l’article </w:t>
      </w:r>
      <w:r w:rsidR="00B67DF2">
        <w:rPr>
          <w:rFonts w:ascii="Calibri" w:hAnsi="Calibri" w:cs="Calibri"/>
          <w:i/>
          <w:iCs/>
          <w:sz w:val="22"/>
          <w:szCs w:val="22"/>
        </w:rPr>
        <w:t xml:space="preserve">2.4. </w:t>
      </w:r>
      <w:r w:rsidRPr="009D1C13">
        <w:rPr>
          <w:rFonts w:ascii="Calibri" w:hAnsi="Calibri" w:cs="Calibri"/>
          <w:i/>
          <w:iCs/>
          <w:sz w:val="22"/>
          <w:szCs w:val="22"/>
        </w:rPr>
        <w:t xml:space="preserve">des conditions particulières de </w:t>
      </w:r>
      <w:r w:rsidR="008A56B2">
        <w:rPr>
          <w:rFonts w:ascii="Calibri" w:hAnsi="Calibri" w:cs="Calibri"/>
          <w:i/>
          <w:iCs/>
          <w:sz w:val="22"/>
          <w:szCs w:val="22"/>
        </w:rPr>
        <w:t>l’emphytéose</w:t>
      </w:r>
      <w:r w:rsidRPr="009D1C13">
        <w:rPr>
          <w:rFonts w:ascii="Calibri" w:hAnsi="Calibri" w:cs="Calibri"/>
          <w:i/>
          <w:iCs/>
          <w:sz w:val="22"/>
          <w:szCs w:val="22"/>
        </w:rPr>
        <w:t>, c’est-à-dire la destination figurant dans le courrier de l’</w:t>
      </w:r>
      <w:r w:rsidR="008A56B2">
        <w:rPr>
          <w:rFonts w:ascii="Calibri" w:hAnsi="Calibri" w:cs="Calibri"/>
          <w:i/>
          <w:iCs/>
          <w:sz w:val="22"/>
          <w:szCs w:val="22"/>
        </w:rPr>
        <w:t>emphytéote</w:t>
      </w:r>
      <w:r w:rsidRPr="009D1C13">
        <w:rPr>
          <w:rFonts w:ascii="Calibri" w:hAnsi="Calibri" w:cs="Calibri"/>
          <w:i/>
          <w:iCs/>
          <w:sz w:val="22"/>
          <w:szCs w:val="22"/>
        </w:rPr>
        <w:t xml:space="preserve"> et dans la décision du Bureau Exécutif de la SPI)</w:t>
      </w:r>
    </w:p>
    <w:p w14:paraId="4254EA5D"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Conformément à ce qui est dit à l’article </w:t>
      </w:r>
      <w:r w:rsidR="00B67DF2">
        <w:rPr>
          <w:rFonts w:ascii="Calibri" w:hAnsi="Calibri" w:cs="Calibri"/>
          <w:i/>
          <w:iCs/>
          <w:sz w:val="22"/>
          <w:szCs w:val="22"/>
        </w:rPr>
        <w:t>2.4.</w:t>
      </w:r>
      <w:r w:rsidRPr="009D1C13">
        <w:rPr>
          <w:rFonts w:ascii="Calibri" w:hAnsi="Calibri" w:cs="Calibri"/>
          <w:i/>
          <w:iCs/>
          <w:sz w:val="22"/>
          <w:szCs w:val="22"/>
        </w:rPr>
        <w:t xml:space="preserve"> des conditions particulières de l</w:t>
      </w:r>
      <w:r w:rsidR="008A56B2">
        <w:rPr>
          <w:rFonts w:ascii="Calibri" w:hAnsi="Calibri" w:cs="Calibri"/>
          <w:i/>
          <w:iCs/>
          <w:sz w:val="22"/>
          <w:szCs w:val="22"/>
        </w:rPr>
        <w:t>’emphytéose</w:t>
      </w:r>
      <w:r w:rsidRPr="009D1C13">
        <w:rPr>
          <w:rFonts w:ascii="Calibri" w:hAnsi="Calibri" w:cs="Calibri"/>
          <w:i/>
          <w:iCs/>
          <w:sz w:val="22"/>
          <w:szCs w:val="22"/>
        </w:rPr>
        <w:t>, les deux parties décident de faire entrer cette destination dans le champ contractuel.</w:t>
      </w:r>
    </w:p>
    <w:p w14:paraId="4EAFD87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C.</w:t>
      </w:r>
      <w:r w:rsidRPr="009D1C13">
        <w:rPr>
          <w:rFonts w:ascii="Calibri" w:hAnsi="Calibri" w:cs="Calibri"/>
          <w:i/>
          <w:iCs/>
          <w:sz w:val="22"/>
          <w:szCs w:val="22"/>
        </w:rPr>
        <w:tab/>
        <w:t>Déclaration relative à la titularité d’obligations au sens du décret</w:t>
      </w:r>
    </w:p>
    <w:p w14:paraId="4B0F14AF"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précise ne pas être titulaire des obligations visées à l’article 19 du décret du 01/03/2018 relatif à la gestion et à l’assainissement des sols. </w:t>
      </w:r>
    </w:p>
    <w:p w14:paraId="1C9948CE"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Les parties déclarent renoncer à se soumettre volontairement aux obligations du décret, sur la base de l’article 22 du décret du 01/03/2018 relatif à la gestion et à l’assainissement des sols. </w:t>
      </w:r>
    </w:p>
    <w:p w14:paraId="3F8AC866"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D.</w:t>
      </w:r>
      <w:r w:rsidRPr="009D1C13">
        <w:rPr>
          <w:rFonts w:ascii="Calibri" w:hAnsi="Calibri" w:cs="Calibri"/>
          <w:i/>
          <w:iCs/>
          <w:sz w:val="22"/>
          <w:szCs w:val="22"/>
        </w:rPr>
        <w:tab/>
        <w:t xml:space="preserve">Exonération du </w:t>
      </w:r>
      <w:r w:rsidR="008A56B2">
        <w:rPr>
          <w:rFonts w:ascii="Calibri" w:hAnsi="Calibri" w:cs="Calibri"/>
          <w:i/>
          <w:iCs/>
          <w:sz w:val="22"/>
          <w:szCs w:val="22"/>
        </w:rPr>
        <w:t>tréfoncier</w:t>
      </w:r>
    </w:p>
    <w:p w14:paraId="4A36C86C"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lastRenderedPageBreak/>
        <w:t>En conséquence de ces éléments, l’</w:t>
      </w:r>
      <w:r w:rsidR="008A56B2">
        <w:rPr>
          <w:rFonts w:ascii="Calibri" w:hAnsi="Calibri" w:cs="Calibri"/>
          <w:i/>
          <w:iCs/>
          <w:sz w:val="22"/>
          <w:szCs w:val="22"/>
        </w:rPr>
        <w:t>emphytéote</w:t>
      </w:r>
      <w:r w:rsidRPr="009D1C13">
        <w:rPr>
          <w:rFonts w:ascii="Calibri" w:hAnsi="Calibri" w:cs="Calibri"/>
          <w:i/>
          <w:iCs/>
          <w:sz w:val="22"/>
          <w:szCs w:val="22"/>
        </w:rPr>
        <w:t xml:space="preserve"> accepte de faire son affaire de l’état du sol du bien vendu et exonère le </w:t>
      </w:r>
      <w:r w:rsidR="008A56B2">
        <w:rPr>
          <w:rFonts w:ascii="Calibri" w:hAnsi="Calibri" w:cs="Calibri"/>
          <w:i/>
          <w:iCs/>
          <w:sz w:val="22"/>
          <w:szCs w:val="22"/>
        </w:rPr>
        <w:t>tréfoncier</w:t>
      </w:r>
      <w:r w:rsidRPr="009D1C13">
        <w:rPr>
          <w:rFonts w:ascii="Calibri" w:hAnsi="Calibri" w:cs="Calibri"/>
          <w:i/>
          <w:iCs/>
          <w:sz w:val="22"/>
          <w:szCs w:val="22"/>
        </w:rPr>
        <w:t xml:space="preserve"> de toute charge, de quelque nature qu’elle soit, relative à une éventuelle pollution des sols qui serait constatée dans le futur, notamment des éventuelles obligations d’études et d’assainissement des sols ou de traitement des terres excavées relatives au bien vendu par le présent acte. L’</w:t>
      </w:r>
      <w:r w:rsidR="008A56B2">
        <w:rPr>
          <w:rFonts w:ascii="Calibri" w:hAnsi="Calibri" w:cs="Calibri"/>
          <w:i/>
          <w:iCs/>
          <w:sz w:val="22"/>
          <w:szCs w:val="22"/>
        </w:rPr>
        <w:t>emphytéote</w:t>
      </w:r>
      <w:r w:rsidRPr="009D1C13">
        <w:rPr>
          <w:rFonts w:ascii="Calibri" w:hAnsi="Calibri" w:cs="Calibri"/>
          <w:i/>
          <w:iCs/>
          <w:sz w:val="22"/>
          <w:szCs w:val="22"/>
        </w:rPr>
        <w:t xml:space="preserve"> exonère également le </w:t>
      </w:r>
      <w:r w:rsidR="008A56B2">
        <w:rPr>
          <w:rFonts w:ascii="Calibri" w:hAnsi="Calibri" w:cs="Calibri"/>
          <w:i/>
          <w:iCs/>
          <w:sz w:val="22"/>
          <w:szCs w:val="22"/>
        </w:rPr>
        <w:t>tréfoncier</w:t>
      </w:r>
      <w:r w:rsidRPr="009D1C13">
        <w:rPr>
          <w:rFonts w:ascii="Calibri" w:hAnsi="Calibri" w:cs="Calibri"/>
          <w:i/>
          <w:iCs/>
          <w:sz w:val="22"/>
          <w:szCs w:val="22"/>
        </w:rPr>
        <w:t xml:space="preserve"> de toute obligation, de quelque nature qu’elle soit du fait de la présence d’éléments qualifiés de déchets en application de l’article 1er, §2 du décret du 01/03/2018 relatif à la gestion et à l’assainissement des sols. L’</w:t>
      </w:r>
      <w:r w:rsidR="008A56B2">
        <w:rPr>
          <w:rFonts w:ascii="Calibri" w:hAnsi="Calibri" w:cs="Calibri"/>
          <w:i/>
          <w:iCs/>
          <w:sz w:val="22"/>
          <w:szCs w:val="22"/>
        </w:rPr>
        <w:t>emphytéote</w:t>
      </w:r>
      <w:r w:rsidRPr="009D1C13">
        <w:rPr>
          <w:rFonts w:ascii="Calibri" w:hAnsi="Calibri" w:cs="Calibri"/>
          <w:i/>
          <w:iCs/>
          <w:sz w:val="22"/>
          <w:szCs w:val="22"/>
        </w:rPr>
        <w:t xml:space="preserve"> prend à sa charge toute intervention, de quelque nature qu’elle soit, sur le sol du bien vendu nécessaire à la réalisation de la destination précisée ci-dessus, sans recours contre le </w:t>
      </w:r>
      <w:r w:rsidR="008A56B2">
        <w:rPr>
          <w:rFonts w:ascii="Calibri" w:hAnsi="Calibri" w:cs="Calibri"/>
          <w:i/>
          <w:iCs/>
          <w:sz w:val="22"/>
          <w:szCs w:val="22"/>
        </w:rPr>
        <w:t>tréfoncier</w:t>
      </w:r>
      <w:r w:rsidRPr="009D1C13">
        <w:rPr>
          <w:rFonts w:ascii="Calibri" w:hAnsi="Calibri" w:cs="Calibri"/>
          <w:i/>
          <w:iCs/>
          <w:sz w:val="22"/>
          <w:szCs w:val="22"/>
        </w:rPr>
        <w:t xml:space="preserve">. </w:t>
      </w:r>
    </w:p>
    <w:p w14:paraId="32B3A922"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Pour autant que les conditions de la disposition soient remplies, l’</w:t>
      </w:r>
      <w:r w:rsidR="008A56B2">
        <w:rPr>
          <w:rFonts w:ascii="Calibri" w:hAnsi="Calibri" w:cs="Calibri"/>
          <w:i/>
          <w:iCs/>
          <w:sz w:val="22"/>
          <w:szCs w:val="22"/>
        </w:rPr>
        <w:t>emphytéote</w:t>
      </w:r>
      <w:r w:rsidRPr="009D1C13">
        <w:rPr>
          <w:rFonts w:ascii="Calibri" w:hAnsi="Calibri" w:cs="Calibri"/>
          <w:i/>
          <w:iCs/>
          <w:sz w:val="22"/>
          <w:szCs w:val="22"/>
        </w:rPr>
        <w:t xml:space="preserve"> renonce expressément à tout recours tiré de la nullité de </w:t>
      </w:r>
      <w:r w:rsidR="008A56B2">
        <w:rPr>
          <w:rFonts w:ascii="Calibri" w:hAnsi="Calibri" w:cs="Calibri"/>
          <w:i/>
          <w:iCs/>
          <w:sz w:val="22"/>
          <w:szCs w:val="22"/>
        </w:rPr>
        <w:t>l’emphytéose</w:t>
      </w:r>
      <w:r w:rsidRPr="009D1C13">
        <w:rPr>
          <w:rFonts w:ascii="Calibri" w:hAnsi="Calibri" w:cs="Calibri"/>
          <w:i/>
          <w:iCs/>
          <w:sz w:val="22"/>
          <w:szCs w:val="22"/>
        </w:rPr>
        <w:t xml:space="preserve"> sur base de l’article 31, § 3, du décret du 01/03/2018 relatif à la gestion et à l’assainissement des sols. </w:t>
      </w:r>
    </w:p>
    <w:p w14:paraId="316C4549"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2.</w:t>
      </w:r>
      <w:r w:rsidRPr="009D1C13">
        <w:rPr>
          <w:rFonts w:ascii="Calibri" w:hAnsi="Calibri" w:cs="Calibri"/>
          <w:i/>
          <w:iCs/>
          <w:sz w:val="22"/>
          <w:szCs w:val="22"/>
        </w:rPr>
        <w:tab/>
        <w:t xml:space="preserve">Hypothèse où la SPI est titulaire des obligations visées par le décret </w:t>
      </w:r>
    </w:p>
    <w:p w14:paraId="21AAC362"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A.</w:t>
      </w:r>
      <w:r w:rsidRPr="009D1C13">
        <w:rPr>
          <w:rFonts w:ascii="Calibri" w:hAnsi="Calibri" w:cs="Calibri"/>
          <w:i/>
          <w:iCs/>
          <w:sz w:val="22"/>
          <w:szCs w:val="22"/>
        </w:rPr>
        <w:tab/>
        <w:t>Informations spécifiques</w:t>
      </w:r>
    </w:p>
    <w:p w14:paraId="2F16537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Conformément à l’article 31 du décret du 01/03/2018 relatif à la gestion et à l’assainissement des sols, le </w:t>
      </w:r>
      <w:r w:rsidR="008A56B2">
        <w:rPr>
          <w:rFonts w:ascii="Calibri" w:hAnsi="Calibri" w:cs="Calibri"/>
          <w:i/>
          <w:iCs/>
          <w:sz w:val="22"/>
          <w:szCs w:val="22"/>
        </w:rPr>
        <w:t>tréfoncier</w:t>
      </w:r>
      <w:r w:rsidRPr="009D1C13">
        <w:rPr>
          <w:rFonts w:ascii="Calibri" w:hAnsi="Calibri" w:cs="Calibri"/>
          <w:i/>
          <w:iCs/>
          <w:sz w:val="22"/>
          <w:szCs w:val="22"/>
        </w:rPr>
        <w:t xml:space="preserve"> a sollicité pour chaque parcelle, cadastrée ou non, faisant l’objet de la présente </w:t>
      </w:r>
      <w:r w:rsidR="008A56B2">
        <w:rPr>
          <w:rFonts w:ascii="Calibri" w:hAnsi="Calibri" w:cs="Calibri"/>
          <w:i/>
          <w:iCs/>
          <w:sz w:val="22"/>
          <w:szCs w:val="22"/>
        </w:rPr>
        <w:t xml:space="preserve">emphytéose </w:t>
      </w:r>
      <w:r w:rsidRPr="009D1C13">
        <w:rPr>
          <w:rFonts w:ascii="Calibri" w:hAnsi="Calibri" w:cs="Calibri"/>
          <w:i/>
          <w:iCs/>
          <w:sz w:val="22"/>
          <w:szCs w:val="22"/>
        </w:rPr>
        <w:t xml:space="preserve">un extrait conforme de la banque de données de l’état des sols de la Région Wallonne (SPW-DGO3). </w:t>
      </w:r>
    </w:p>
    <w:p w14:paraId="068D571A"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Ce(s) extrait(s) date(nt) de moins d’un an avant l’établissement de la présente convention. </w:t>
      </w:r>
    </w:p>
    <w:p w14:paraId="77532382"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déclare avoir informé l’</w:t>
      </w:r>
      <w:r w:rsidR="008A56B2">
        <w:rPr>
          <w:rFonts w:ascii="Calibri" w:hAnsi="Calibri" w:cs="Calibri"/>
          <w:i/>
          <w:iCs/>
          <w:sz w:val="22"/>
          <w:szCs w:val="22"/>
        </w:rPr>
        <w:t>emphytéote</w:t>
      </w:r>
      <w:r w:rsidRPr="009D1C13">
        <w:rPr>
          <w:rFonts w:ascii="Calibri" w:hAnsi="Calibri" w:cs="Calibri"/>
          <w:i/>
          <w:iCs/>
          <w:sz w:val="22"/>
          <w:szCs w:val="22"/>
        </w:rPr>
        <w:t>, avant la formation du contrat, du contenu de l’extrait (des extraits) conforme(s) de la banque de données de l’état des sols, relatif(s) au bien vendu par le présent acte.</w:t>
      </w:r>
    </w:p>
    <w:p w14:paraId="4B8632BA"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avoir été informé par le </w:t>
      </w:r>
      <w:r w:rsidR="008A56B2">
        <w:rPr>
          <w:rFonts w:ascii="Calibri" w:hAnsi="Calibri" w:cs="Calibri"/>
          <w:i/>
          <w:iCs/>
          <w:sz w:val="22"/>
          <w:szCs w:val="22"/>
        </w:rPr>
        <w:t>tréfoncier</w:t>
      </w:r>
      <w:r w:rsidRPr="009D1C13">
        <w:rPr>
          <w:rFonts w:ascii="Calibri" w:hAnsi="Calibri" w:cs="Calibri"/>
          <w:i/>
          <w:iCs/>
          <w:sz w:val="22"/>
          <w:szCs w:val="22"/>
        </w:rPr>
        <w:t>, avant la formation du contrat, du contenu de l’extrait (des extraits) conforme(s) de la banque de données de l’état des sols.</w:t>
      </w:r>
    </w:p>
    <w:p w14:paraId="7654F73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Le contenu de l’extrait (des extraits) conforme(s) de la banque de données de l’état des sols relatif(s) au bien vendu par le présent acte est (sont) libellé(s) comme suit : ... (reprendre ici le texte de l’extrait ou des extraits conformes in extenso)</w:t>
      </w:r>
    </w:p>
    <w:p w14:paraId="349BE2AD"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Cet extrait (ces extraits) conforme(s) de la banque de données de l’état des sols est (sont) joint(s) aux présentes dont il(s) fait (font) partie intégrante. </w:t>
      </w:r>
    </w:p>
    <w:p w14:paraId="5B53D299"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avoir reçu du </w:t>
      </w:r>
      <w:r w:rsidR="008A56B2">
        <w:rPr>
          <w:rFonts w:ascii="Calibri" w:hAnsi="Calibri" w:cs="Calibri"/>
          <w:i/>
          <w:iCs/>
          <w:sz w:val="22"/>
          <w:szCs w:val="22"/>
        </w:rPr>
        <w:t>tréfoncier</w:t>
      </w:r>
      <w:r w:rsidRPr="009D1C13">
        <w:rPr>
          <w:rFonts w:ascii="Calibri" w:hAnsi="Calibri" w:cs="Calibri"/>
          <w:i/>
          <w:iCs/>
          <w:sz w:val="22"/>
          <w:szCs w:val="22"/>
        </w:rPr>
        <w:t>, avant la formation du contrat, les informations complémentaires suivantes relatives à la gestion et à l’assainissement des sols : ... (reprendre ici toutes les références relatives aux informations complémentaires transmises à l’</w:t>
      </w:r>
      <w:r w:rsidR="008A56B2">
        <w:rPr>
          <w:rFonts w:ascii="Calibri" w:hAnsi="Calibri" w:cs="Calibri"/>
          <w:i/>
          <w:iCs/>
          <w:sz w:val="22"/>
          <w:szCs w:val="22"/>
        </w:rPr>
        <w:t>emphytéote</w:t>
      </w:r>
      <w:r w:rsidRPr="009D1C13">
        <w:rPr>
          <w:rFonts w:ascii="Calibri" w:hAnsi="Calibri" w:cs="Calibri"/>
          <w:i/>
          <w:iCs/>
          <w:sz w:val="22"/>
          <w:szCs w:val="22"/>
        </w:rPr>
        <w:t xml:space="preserve"> qui ne figurent pas dans l’extrait de la banque de données, telles que par exemples des études d’orientation ou de caractérisation)</w:t>
      </w:r>
    </w:p>
    <w:p w14:paraId="39C329EC"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(En cas de communication postérieure des informations, reprendre le texte suivant :</w:t>
      </w:r>
    </w:p>
    <w:p w14:paraId="0F2C239F"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s’étant acquitté de ses obligations d’information postérieurement à la formation du contrat, l’</w:t>
      </w:r>
      <w:r w:rsidR="008A56B2">
        <w:rPr>
          <w:rFonts w:ascii="Calibri" w:hAnsi="Calibri" w:cs="Calibri"/>
          <w:i/>
          <w:iCs/>
          <w:sz w:val="22"/>
          <w:szCs w:val="22"/>
        </w:rPr>
        <w:t>emphytéote</w:t>
      </w:r>
      <w:r w:rsidRPr="009D1C13">
        <w:rPr>
          <w:rFonts w:ascii="Calibri" w:hAnsi="Calibri" w:cs="Calibri"/>
          <w:i/>
          <w:iCs/>
          <w:sz w:val="22"/>
          <w:szCs w:val="22"/>
        </w:rPr>
        <w:t xml:space="preserve"> consent </w:t>
      </w:r>
      <w:r w:rsidRPr="009D1C13">
        <w:rPr>
          <w:rFonts w:ascii="Calibri" w:hAnsi="Calibri" w:cs="Calibri"/>
          <w:i/>
          <w:iCs/>
          <w:sz w:val="22"/>
          <w:szCs w:val="22"/>
        </w:rPr>
        <w:lastRenderedPageBreak/>
        <w:t>irrévocablement à renoncer expressément à postuler la nullité de la convention sur cette base.)</w:t>
      </w:r>
    </w:p>
    <w:p w14:paraId="2B5F38E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déclare, sans que l’on exige de lui des investigations préalables, qu’il ne détient pas d’information supplémentaire susceptible de modifier le contenu de l’extrait (des extraits) conforme(s) de la banque de données de l’état des sols figurant ci-avant.</w:t>
      </w:r>
    </w:p>
    <w:p w14:paraId="7F176503"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B.</w:t>
      </w:r>
      <w:r w:rsidRPr="009D1C13">
        <w:rPr>
          <w:rFonts w:ascii="Calibri" w:hAnsi="Calibri" w:cs="Calibri"/>
          <w:i/>
          <w:iCs/>
          <w:sz w:val="22"/>
          <w:szCs w:val="22"/>
        </w:rPr>
        <w:tab/>
        <w:t>Déclaration de destination du bien vendu</w:t>
      </w:r>
    </w:p>
    <w:p w14:paraId="3F8B1588"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déclare donner la destination suivante au bien acquis par le présent acte : ... (reprendre ici la destination qui figure à l’article </w:t>
      </w:r>
      <w:r w:rsidR="00B67DF2">
        <w:rPr>
          <w:rFonts w:ascii="Calibri" w:hAnsi="Calibri" w:cs="Calibri"/>
          <w:i/>
          <w:iCs/>
          <w:sz w:val="22"/>
          <w:szCs w:val="22"/>
        </w:rPr>
        <w:t xml:space="preserve">2.4. </w:t>
      </w:r>
      <w:r w:rsidRPr="009D1C13">
        <w:rPr>
          <w:rFonts w:ascii="Calibri" w:hAnsi="Calibri" w:cs="Calibri"/>
          <w:i/>
          <w:iCs/>
          <w:sz w:val="22"/>
          <w:szCs w:val="22"/>
        </w:rPr>
        <w:t xml:space="preserve">des conditions particulières de </w:t>
      </w:r>
      <w:r w:rsidR="008A56B2">
        <w:rPr>
          <w:rFonts w:ascii="Calibri" w:hAnsi="Calibri" w:cs="Calibri"/>
          <w:i/>
          <w:iCs/>
          <w:sz w:val="22"/>
          <w:szCs w:val="22"/>
        </w:rPr>
        <w:t>l’emphytéose</w:t>
      </w:r>
      <w:r w:rsidRPr="009D1C13">
        <w:rPr>
          <w:rFonts w:ascii="Calibri" w:hAnsi="Calibri" w:cs="Calibri"/>
          <w:i/>
          <w:iCs/>
          <w:sz w:val="22"/>
          <w:szCs w:val="22"/>
        </w:rPr>
        <w:t>, c’est-à-dire la destination figurant dans le courrier de l’</w:t>
      </w:r>
      <w:r w:rsidR="008A56B2">
        <w:rPr>
          <w:rFonts w:ascii="Calibri" w:hAnsi="Calibri" w:cs="Calibri"/>
          <w:i/>
          <w:iCs/>
          <w:sz w:val="22"/>
          <w:szCs w:val="22"/>
        </w:rPr>
        <w:t>emphytéote</w:t>
      </w:r>
      <w:r w:rsidRPr="009D1C13">
        <w:rPr>
          <w:rFonts w:ascii="Calibri" w:hAnsi="Calibri" w:cs="Calibri"/>
          <w:i/>
          <w:iCs/>
          <w:sz w:val="22"/>
          <w:szCs w:val="22"/>
        </w:rPr>
        <w:t xml:space="preserve"> et dans la décision du Bureau Exécutif de la SPI) </w:t>
      </w:r>
    </w:p>
    <w:p w14:paraId="55C5DC8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Conformément à ce qui est dit à l’article </w:t>
      </w:r>
      <w:r w:rsidR="00B67DF2">
        <w:rPr>
          <w:rFonts w:ascii="Calibri" w:hAnsi="Calibri" w:cs="Calibri"/>
          <w:i/>
          <w:iCs/>
          <w:sz w:val="22"/>
          <w:szCs w:val="22"/>
        </w:rPr>
        <w:t>2.4.</w:t>
      </w:r>
      <w:r w:rsidRPr="009D1C13">
        <w:rPr>
          <w:rFonts w:ascii="Calibri" w:hAnsi="Calibri" w:cs="Calibri"/>
          <w:i/>
          <w:iCs/>
          <w:sz w:val="22"/>
          <w:szCs w:val="22"/>
        </w:rPr>
        <w:t xml:space="preserve"> des conditions particulières de </w:t>
      </w:r>
      <w:r w:rsidR="008A56B2">
        <w:rPr>
          <w:rFonts w:ascii="Calibri" w:hAnsi="Calibri" w:cs="Calibri"/>
          <w:i/>
          <w:iCs/>
          <w:sz w:val="22"/>
          <w:szCs w:val="22"/>
        </w:rPr>
        <w:t>l’emphytéose</w:t>
      </w:r>
      <w:r w:rsidRPr="009D1C13">
        <w:rPr>
          <w:rFonts w:ascii="Calibri" w:hAnsi="Calibri" w:cs="Calibri"/>
          <w:i/>
          <w:iCs/>
          <w:sz w:val="22"/>
          <w:szCs w:val="22"/>
        </w:rPr>
        <w:t>, les deux parties décident de faire entrer cette destination dans le champ contractuel.</w:t>
      </w:r>
    </w:p>
    <w:p w14:paraId="22AAAE0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C.</w:t>
      </w:r>
      <w:r w:rsidRPr="009D1C13">
        <w:rPr>
          <w:rFonts w:ascii="Calibri" w:hAnsi="Calibri" w:cs="Calibri"/>
          <w:i/>
          <w:iCs/>
          <w:sz w:val="22"/>
          <w:szCs w:val="22"/>
        </w:rPr>
        <w:tab/>
        <w:t>Déclaration relative à la titularité d’obligations au sens du décret</w:t>
      </w:r>
    </w:p>
    <w:p w14:paraId="08E3A4E8" w14:textId="77777777" w:rsidR="009D1C13" w:rsidRPr="009D1C13" w:rsidRDefault="009D1C13" w:rsidP="009D1C13">
      <w:pPr>
        <w:ind w:left="360"/>
        <w:rPr>
          <w:rFonts w:ascii="Calibri" w:hAnsi="Calibri" w:cs="Calibri"/>
          <w:i/>
          <w:iCs/>
          <w:sz w:val="22"/>
          <w:szCs w:val="22"/>
        </w:rPr>
      </w:pPr>
    </w:p>
    <w:p w14:paraId="203A01A5"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Le </w:t>
      </w:r>
      <w:r w:rsidR="008A56B2">
        <w:rPr>
          <w:rFonts w:ascii="Calibri" w:hAnsi="Calibri" w:cs="Calibri"/>
          <w:i/>
          <w:iCs/>
          <w:sz w:val="22"/>
          <w:szCs w:val="22"/>
        </w:rPr>
        <w:t>tréfoncier</w:t>
      </w:r>
      <w:r w:rsidRPr="009D1C13">
        <w:rPr>
          <w:rFonts w:ascii="Calibri" w:hAnsi="Calibri" w:cs="Calibri"/>
          <w:i/>
          <w:iCs/>
          <w:sz w:val="22"/>
          <w:szCs w:val="22"/>
        </w:rPr>
        <w:t xml:space="preserve"> précise être titulaire des obligations visées à l’article 19 du décret du 01/03/2018 relatif à la gestion et à l’assainissement des sols. </w:t>
      </w:r>
    </w:p>
    <w:p w14:paraId="6C5DD49B"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Les parties précisent que, avant la signature des présentes, elles ont conjointement notifié la cession des obligations à l’administration régionale et que l’</w:t>
      </w:r>
      <w:r w:rsidR="008A56B2">
        <w:rPr>
          <w:rFonts w:ascii="Calibri" w:hAnsi="Calibri" w:cs="Calibri"/>
          <w:i/>
          <w:iCs/>
          <w:sz w:val="22"/>
          <w:szCs w:val="22"/>
        </w:rPr>
        <w:t>emphytéote</w:t>
      </w:r>
      <w:r w:rsidRPr="009D1C13">
        <w:rPr>
          <w:rFonts w:ascii="Calibri" w:hAnsi="Calibri" w:cs="Calibri"/>
          <w:i/>
          <w:iCs/>
          <w:sz w:val="22"/>
          <w:szCs w:val="22"/>
        </w:rPr>
        <w:t xml:space="preserve"> a accompli les démarches nécessaires à sa soumission volontaire aux obligations du décret, conformément à l’article 22 du décret. </w:t>
      </w:r>
    </w:p>
    <w:p w14:paraId="66B22AF4"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(N.B. : au cas où la SPI déciderait de rester titulaire des obligations du décret ou au cas où un recours serait en cours contre une décision relative à l’état à l’exécution du décret, la présente clause devrait être modifiée.)</w:t>
      </w:r>
    </w:p>
    <w:p w14:paraId="5C26BB2A"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D.</w:t>
      </w:r>
      <w:r w:rsidRPr="009D1C13">
        <w:rPr>
          <w:rFonts w:ascii="Calibri" w:hAnsi="Calibri" w:cs="Calibri"/>
          <w:i/>
          <w:iCs/>
          <w:sz w:val="22"/>
          <w:szCs w:val="22"/>
        </w:rPr>
        <w:tab/>
        <w:t>Reprise des obligations par l’</w:t>
      </w:r>
      <w:r w:rsidR="008A56B2">
        <w:rPr>
          <w:rFonts w:ascii="Calibri" w:hAnsi="Calibri" w:cs="Calibri"/>
          <w:i/>
          <w:iCs/>
          <w:sz w:val="22"/>
          <w:szCs w:val="22"/>
        </w:rPr>
        <w:t>emphytéote</w:t>
      </w:r>
      <w:r w:rsidRPr="009D1C13">
        <w:rPr>
          <w:rFonts w:ascii="Calibri" w:hAnsi="Calibri" w:cs="Calibri"/>
          <w:i/>
          <w:iCs/>
          <w:sz w:val="22"/>
          <w:szCs w:val="22"/>
        </w:rPr>
        <w:t xml:space="preserve"> et exonération du </w:t>
      </w:r>
      <w:r w:rsidR="008A56B2">
        <w:rPr>
          <w:rFonts w:ascii="Calibri" w:hAnsi="Calibri" w:cs="Calibri"/>
          <w:i/>
          <w:iCs/>
          <w:sz w:val="22"/>
          <w:szCs w:val="22"/>
        </w:rPr>
        <w:t>tréfoncier</w:t>
      </w:r>
    </w:p>
    <w:p w14:paraId="54E72302"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reconnaît être ainsi parfaitement informé de l’état du sol du bien vendu, en ce compris les éventuels éléments qualifiés de déchets en application de l’article 1er, §2 du décret du 01/03/2018 relatif à la gestion et à l’assainissement des sols et accepte d’en faire son affaire. </w:t>
      </w:r>
    </w:p>
    <w:p w14:paraId="4236DB05"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 xml:space="preserve">Il prend à sa charge toute intervention, de quelque nature qu’elle soit, sur le sol du bien vendu nécessaire à la réalisation de la destination précisée ci-dessus, sans recours contre le </w:t>
      </w:r>
      <w:r w:rsidR="008A56B2">
        <w:rPr>
          <w:rFonts w:ascii="Calibri" w:hAnsi="Calibri" w:cs="Calibri"/>
          <w:i/>
          <w:iCs/>
          <w:sz w:val="22"/>
          <w:szCs w:val="22"/>
        </w:rPr>
        <w:t>tréfoncier</w:t>
      </w:r>
      <w:r w:rsidRPr="009D1C13">
        <w:rPr>
          <w:rFonts w:ascii="Calibri" w:hAnsi="Calibri" w:cs="Calibri"/>
          <w:i/>
          <w:iCs/>
          <w:sz w:val="22"/>
          <w:szCs w:val="22"/>
        </w:rPr>
        <w:t xml:space="preserve">. </w:t>
      </w:r>
    </w:p>
    <w:p w14:paraId="4D7D19BF"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En particulier, l’</w:t>
      </w:r>
      <w:r w:rsidR="008A56B2">
        <w:rPr>
          <w:rFonts w:ascii="Calibri" w:hAnsi="Calibri" w:cs="Calibri"/>
          <w:i/>
          <w:iCs/>
          <w:sz w:val="22"/>
          <w:szCs w:val="22"/>
        </w:rPr>
        <w:t>emphytéote</w:t>
      </w:r>
      <w:r w:rsidRPr="009D1C13">
        <w:rPr>
          <w:rFonts w:ascii="Calibri" w:hAnsi="Calibri" w:cs="Calibri"/>
          <w:i/>
          <w:iCs/>
          <w:sz w:val="22"/>
          <w:szCs w:val="22"/>
        </w:rPr>
        <w:t xml:space="preserve"> reprend à sa charge ses obligations à la date de la signature du présent acte, et devient dès lors titulaire de ces obligations en lieu et place du </w:t>
      </w:r>
      <w:r w:rsidR="008A56B2">
        <w:rPr>
          <w:rFonts w:ascii="Calibri" w:hAnsi="Calibri" w:cs="Calibri"/>
          <w:i/>
          <w:iCs/>
          <w:sz w:val="22"/>
          <w:szCs w:val="22"/>
        </w:rPr>
        <w:t>tréfoncier</w:t>
      </w:r>
      <w:r w:rsidRPr="009D1C13">
        <w:rPr>
          <w:rFonts w:ascii="Calibri" w:hAnsi="Calibri" w:cs="Calibri"/>
          <w:i/>
          <w:iCs/>
          <w:sz w:val="22"/>
          <w:szCs w:val="22"/>
        </w:rPr>
        <w:t xml:space="preserve">, sans indemnités et sans possibilité de recours contre le </w:t>
      </w:r>
      <w:r w:rsidR="008A56B2">
        <w:rPr>
          <w:rFonts w:ascii="Calibri" w:hAnsi="Calibri" w:cs="Calibri"/>
          <w:i/>
          <w:iCs/>
          <w:sz w:val="22"/>
          <w:szCs w:val="22"/>
        </w:rPr>
        <w:t>tréfoncier</w:t>
      </w:r>
      <w:r w:rsidRPr="009D1C13">
        <w:rPr>
          <w:rFonts w:ascii="Calibri" w:hAnsi="Calibri" w:cs="Calibri"/>
          <w:i/>
          <w:iCs/>
          <w:sz w:val="22"/>
          <w:szCs w:val="22"/>
        </w:rPr>
        <w:t>.</w:t>
      </w:r>
    </w:p>
    <w:p w14:paraId="53518070" w14:textId="77777777" w:rsidR="009D1C13" w:rsidRPr="009D1C13" w:rsidRDefault="009D1C13" w:rsidP="009D1C13">
      <w:pPr>
        <w:ind w:left="360"/>
        <w:rPr>
          <w:rFonts w:ascii="Calibri" w:hAnsi="Calibri" w:cs="Calibri"/>
          <w:i/>
          <w:iCs/>
          <w:sz w:val="22"/>
          <w:szCs w:val="22"/>
        </w:rPr>
      </w:pPr>
      <w:r w:rsidRPr="009D1C13">
        <w:rPr>
          <w:rFonts w:ascii="Calibri" w:hAnsi="Calibri" w:cs="Calibri"/>
          <w:i/>
          <w:iCs/>
          <w:sz w:val="22"/>
          <w:szCs w:val="22"/>
        </w:rPr>
        <w:t>L’</w:t>
      </w:r>
      <w:r w:rsidR="008A56B2">
        <w:rPr>
          <w:rFonts w:ascii="Calibri" w:hAnsi="Calibri" w:cs="Calibri"/>
          <w:i/>
          <w:iCs/>
          <w:sz w:val="22"/>
          <w:szCs w:val="22"/>
        </w:rPr>
        <w:t>emphytéote</w:t>
      </w:r>
      <w:r w:rsidRPr="009D1C13">
        <w:rPr>
          <w:rFonts w:ascii="Calibri" w:hAnsi="Calibri" w:cs="Calibri"/>
          <w:i/>
          <w:iCs/>
          <w:sz w:val="22"/>
          <w:szCs w:val="22"/>
        </w:rPr>
        <w:t xml:space="preserve"> s’engage à respecter entièrement les obligations qui lui seront faites sur la base du décret du 01/03/2018 relatif à la gestion et à l’assainissement des sols. Il s’interdit de renoncer à la soumission volontaire aux obligations du décret et garantit le </w:t>
      </w:r>
      <w:r w:rsidR="008A56B2">
        <w:rPr>
          <w:rFonts w:ascii="Calibri" w:hAnsi="Calibri" w:cs="Calibri"/>
          <w:i/>
          <w:iCs/>
          <w:sz w:val="22"/>
          <w:szCs w:val="22"/>
        </w:rPr>
        <w:t>tréfoncier</w:t>
      </w:r>
      <w:r w:rsidRPr="009D1C13">
        <w:rPr>
          <w:rFonts w:ascii="Calibri" w:hAnsi="Calibri" w:cs="Calibri"/>
          <w:i/>
          <w:iCs/>
          <w:sz w:val="22"/>
          <w:szCs w:val="22"/>
        </w:rPr>
        <w:t xml:space="preserve"> de toute conséquence qu’aurait pour lui une inexécution de ses obligations. </w:t>
      </w:r>
    </w:p>
    <w:p w14:paraId="78B93089" w14:textId="77777777" w:rsidR="00651FEF" w:rsidRPr="00CA5B17" w:rsidRDefault="009D1C13" w:rsidP="009D1C13">
      <w:pPr>
        <w:ind w:left="360"/>
        <w:rPr>
          <w:rFonts w:ascii="Calibri" w:hAnsi="Calibri" w:cs="Calibri"/>
          <w:i/>
          <w:iCs/>
          <w:sz w:val="22"/>
          <w:szCs w:val="22"/>
        </w:rPr>
      </w:pPr>
      <w:r w:rsidRPr="009D1C13">
        <w:rPr>
          <w:rFonts w:ascii="Calibri" w:hAnsi="Calibri" w:cs="Calibri"/>
          <w:i/>
          <w:iCs/>
          <w:sz w:val="22"/>
          <w:szCs w:val="22"/>
        </w:rPr>
        <w:t>Pour autant que les conditions de la disposition soit remplie, l’</w:t>
      </w:r>
      <w:r w:rsidR="008A56B2">
        <w:rPr>
          <w:rFonts w:ascii="Calibri" w:hAnsi="Calibri" w:cs="Calibri"/>
          <w:i/>
          <w:iCs/>
          <w:sz w:val="22"/>
          <w:szCs w:val="22"/>
        </w:rPr>
        <w:t>emphytéote</w:t>
      </w:r>
      <w:r w:rsidRPr="009D1C13">
        <w:rPr>
          <w:rFonts w:ascii="Calibri" w:hAnsi="Calibri" w:cs="Calibri"/>
          <w:i/>
          <w:iCs/>
          <w:sz w:val="22"/>
          <w:szCs w:val="22"/>
        </w:rPr>
        <w:t xml:space="preserve"> renonce expressément à tout recours tiré de la nullité de l</w:t>
      </w:r>
      <w:r w:rsidR="008A56B2">
        <w:rPr>
          <w:rFonts w:ascii="Calibri" w:hAnsi="Calibri" w:cs="Calibri"/>
          <w:i/>
          <w:iCs/>
          <w:sz w:val="22"/>
          <w:szCs w:val="22"/>
        </w:rPr>
        <w:t xml:space="preserve">’emphytéose </w:t>
      </w:r>
      <w:r w:rsidRPr="009D1C13">
        <w:rPr>
          <w:rFonts w:ascii="Calibri" w:hAnsi="Calibri" w:cs="Calibri"/>
          <w:i/>
          <w:iCs/>
          <w:sz w:val="22"/>
          <w:szCs w:val="22"/>
        </w:rPr>
        <w:t>sur base de l’article 31, § 3, du décret du 01/03/2018 relatif à la gestion et à l’assainissement des sols</w:t>
      </w:r>
    </w:p>
    <w:p w14:paraId="7387EE87"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6. Patrimoine naturel</w:t>
      </w:r>
    </w:p>
    <w:p w14:paraId="40D6AD80" w14:textId="77777777" w:rsidR="00651FEF" w:rsidRPr="00CA5B17" w:rsidRDefault="00651FEF" w:rsidP="00651FEF">
      <w:pPr>
        <w:ind w:left="360"/>
        <w:rPr>
          <w:rFonts w:ascii="Calibri" w:hAnsi="Calibri" w:cs="Calibri"/>
          <w:sz w:val="22"/>
          <w:szCs w:val="22"/>
        </w:rPr>
      </w:pPr>
    </w:p>
    <w:p w14:paraId="06CAD61B"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Le bien n'est situé ni dans une réserve naturelle domaniale ou agréée, ni dans une réserve forestière, ni dans un site Natura 2000 et ne comporte ni cavité souterraine d'intérêt scientifique, ni zone humide d'intérêt biologique, au sens de l'article D.IV.57, 2° à 4° du </w:t>
      </w:r>
      <w:proofErr w:type="spellStart"/>
      <w:r w:rsidRPr="00CA5B17">
        <w:rPr>
          <w:rFonts w:ascii="Calibri" w:hAnsi="Calibri" w:cs="Calibri"/>
          <w:sz w:val="22"/>
          <w:szCs w:val="22"/>
        </w:rPr>
        <w:t>CoDT</w:t>
      </w:r>
      <w:proofErr w:type="spellEnd"/>
      <w:r w:rsidRPr="00CA5B17">
        <w:rPr>
          <w:rFonts w:ascii="Calibri" w:hAnsi="Calibri" w:cs="Calibri"/>
          <w:sz w:val="22"/>
          <w:szCs w:val="22"/>
        </w:rPr>
        <w:t>;</w:t>
      </w:r>
    </w:p>
    <w:p w14:paraId="2E846BAD"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(OU)*</w:t>
      </w:r>
    </w:p>
    <w:p w14:paraId="2923A996"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*le bien est repris dans le site Natura 2000 n° * </w:t>
      </w:r>
      <w:r w:rsidRPr="00CA5B17">
        <w:rPr>
          <w:rFonts w:ascii="Calibri" w:hAnsi="Calibri" w:cs="Calibri"/>
          <w:sz w:val="22"/>
          <w:szCs w:val="22"/>
        </w:rPr>
        <w:tab/>
        <w:t>désigné par Arrêté du Gouvernement wallon du * et également inclus dans le périmètre de la Réserve naturelle consacrée par Arrêté du Gouvernement wallon du *.</w:t>
      </w:r>
    </w:p>
    <w:p w14:paraId="582D9BE2" w14:textId="77777777" w:rsidR="00651FEF" w:rsidRPr="00CA5B17" w:rsidRDefault="00651FEF" w:rsidP="00651FEF">
      <w:pPr>
        <w:ind w:left="360"/>
        <w:rPr>
          <w:rFonts w:ascii="Calibri" w:hAnsi="Calibri" w:cs="Calibri"/>
          <w:b/>
          <w:sz w:val="22"/>
          <w:szCs w:val="22"/>
        </w:rPr>
      </w:pPr>
    </w:p>
    <w:p w14:paraId="68C21660"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B. Données techniques – Équipements</w:t>
      </w:r>
    </w:p>
    <w:p w14:paraId="78E14294" w14:textId="77777777" w:rsidR="00651FEF" w:rsidRPr="00CA5B17" w:rsidRDefault="00651FEF" w:rsidP="00651FEF">
      <w:pPr>
        <w:ind w:left="360"/>
        <w:rPr>
          <w:rFonts w:ascii="Calibri" w:hAnsi="Calibri" w:cs="Calibri"/>
          <w:b/>
          <w:sz w:val="22"/>
          <w:szCs w:val="22"/>
        </w:rPr>
      </w:pPr>
    </w:p>
    <w:p w14:paraId="74C42292"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Le </w:t>
      </w:r>
      <w:r w:rsidR="008A56B2">
        <w:rPr>
          <w:rFonts w:ascii="Calibri" w:hAnsi="Calibri" w:cs="Calibri"/>
          <w:sz w:val="22"/>
          <w:szCs w:val="22"/>
        </w:rPr>
        <w:t>tréfoncier</w:t>
      </w:r>
      <w:r w:rsidRPr="00CA5B17">
        <w:rPr>
          <w:rFonts w:ascii="Calibri" w:hAnsi="Calibri" w:cs="Calibri"/>
          <w:sz w:val="22"/>
          <w:szCs w:val="22"/>
        </w:rPr>
        <w:t xml:space="preserve"> *(propriétaire–cédant) déclare en outre que :</w:t>
      </w:r>
    </w:p>
    <w:p w14:paraId="236F3027" w14:textId="77777777" w:rsidR="00651FEF" w:rsidRPr="00CA5B17" w:rsidRDefault="00651FEF" w:rsidP="00651FEF">
      <w:pPr>
        <w:ind w:left="360"/>
        <w:rPr>
          <w:rFonts w:ascii="Calibri" w:hAnsi="Calibri" w:cs="Calibri"/>
          <w:sz w:val="22"/>
          <w:szCs w:val="22"/>
        </w:rPr>
      </w:pPr>
    </w:p>
    <w:p w14:paraId="7B971E68"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 xml:space="preserve">le bien bénéficie d'un équipement d'épuration des eaux usées de type « *égouttage* unité d'épuration individuelle », </w:t>
      </w:r>
      <w:r w:rsidRPr="00CA5B17">
        <w:rPr>
          <w:rFonts w:ascii="Calibri" w:hAnsi="Calibri" w:cs="Calibri"/>
          <w:i/>
          <w:iCs/>
          <w:sz w:val="22"/>
          <w:szCs w:val="22"/>
        </w:rPr>
        <w:t xml:space="preserve">(le cas échéant, </w:t>
      </w:r>
      <w:r w:rsidRPr="00CA5B17">
        <w:rPr>
          <w:rFonts w:ascii="Calibri" w:hAnsi="Calibri" w:cs="Calibri"/>
          <w:sz w:val="22"/>
          <w:szCs w:val="22"/>
        </w:rPr>
        <w:t>soumis à déclaration environnementale de classe III) et est repris en zone d'épuration *individuelle*collective au Plan d'assainissement par sous-bassin hydrographique arrêté en vertu du Code de l'eau;</w:t>
      </w:r>
    </w:p>
    <w:p w14:paraId="6F767E9A"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 bien bénéfice d'un accès à une voirie suffisamment équipée en eau, électricité, pourvue d'un revêtement solide et d'une largeur suffisante, compte tenu de la situation des lieux. *</w:t>
      </w:r>
      <w:r w:rsidRPr="00CA5B17">
        <w:rPr>
          <w:rFonts w:ascii="Calibri" w:hAnsi="Calibri" w:cs="Calibri"/>
          <w:i/>
          <w:sz w:val="22"/>
          <w:szCs w:val="22"/>
        </w:rPr>
        <w:t>(ou non-à adapter alors)</w:t>
      </w:r>
    </w:p>
    <w:p w14:paraId="2FE3DFD8" w14:textId="77777777" w:rsidR="00651FEF" w:rsidRPr="00CA5B17" w:rsidRDefault="00651FEF" w:rsidP="00651FEF">
      <w:pPr>
        <w:ind w:left="360"/>
        <w:rPr>
          <w:rFonts w:ascii="Calibri" w:hAnsi="Calibri" w:cs="Calibri"/>
          <w:sz w:val="22"/>
          <w:szCs w:val="22"/>
        </w:rPr>
      </w:pPr>
    </w:p>
    <w:p w14:paraId="540F2BB9"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*(Si division)</w:t>
      </w:r>
    </w:p>
    <w:p w14:paraId="650D3245" w14:textId="77777777" w:rsidR="00651FEF" w:rsidRPr="00CA5B17" w:rsidRDefault="00651FEF" w:rsidP="00651FEF">
      <w:pPr>
        <w:numPr>
          <w:ilvl w:val="0"/>
          <w:numId w:val="26"/>
        </w:numPr>
        <w:ind w:left="709"/>
        <w:rPr>
          <w:rFonts w:ascii="Calibri" w:hAnsi="Calibri" w:cs="Calibri"/>
          <w:b/>
          <w:sz w:val="22"/>
          <w:szCs w:val="22"/>
        </w:rPr>
      </w:pPr>
      <w:r w:rsidRPr="00CA5B17">
        <w:rPr>
          <w:rFonts w:ascii="Calibri" w:hAnsi="Calibri" w:cs="Calibri"/>
          <w:b/>
          <w:sz w:val="22"/>
          <w:szCs w:val="22"/>
        </w:rPr>
        <w:t xml:space="preserve"> Division non soumise </w:t>
      </w:r>
      <w:proofErr w:type="spellStart"/>
      <w:r w:rsidRPr="00CA5B17">
        <w:rPr>
          <w:rFonts w:ascii="Calibri" w:hAnsi="Calibri" w:cs="Calibri"/>
          <w:b/>
          <w:sz w:val="22"/>
          <w:szCs w:val="22"/>
        </w:rPr>
        <w:t>à</w:t>
      </w:r>
      <w:proofErr w:type="spellEnd"/>
      <w:r w:rsidRPr="00CA5B17">
        <w:rPr>
          <w:rFonts w:ascii="Calibri" w:hAnsi="Calibri" w:cs="Calibri"/>
          <w:b/>
          <w:sz w:val="22"/>
          <w:szCs w:val="22"/>
        </w:rPr>
        <w:t xml:space="preserve"> permis d’urbanisation (PUR) – Art. D.IV.102 du </w:t>
      </w:r>
      <w:proofErr w:type="spellStart"/>
      <w:r w:rsidRPr="00CA5B17">
        <w:rPr>
          <w:rFonts w:ascii="Calibri" w:hAnsi="Calibri" w:cs="Calibri"/>
          <w:b/>
          <w:sz w:val="22"/>
          <w:szCs w:val="22"/>
        </w:rPr>
        <w:t>Codt</w:t>
      </w:r>
      <w:proofErr w:type="spellEnd"/>
    </w:p>
    <w:p w14:paraId="464E67A5" w14:textId="77777777" w:rsidR="00651FEF" w:rsidRPr="00CA5B17" w:rsidRDefault="00651FEF" w:rsidP="00651FEF">
      <w:pPr>
        <w:ind w:left="360"/>
        <w:rPr>
          <w:rFonts w:ascii="Calibri" w:hAnsi="Calibri" w:cs="Calibri"/>
          <w:b/>
          <w:i/>
          <w:iCs/>
          <w:sz w:val="22"/>
          <w:szCs w:val="22"/>
        </w:rPr>
      </w:pPr>
    </w:p>
    <w:p w14:paraId="48EAF1F8" w14:textId="77777777" w:rsidR="00651FEF" w:rsidRPr="00CA5B17" w:rsidRDefault="00651FEF" w:rsidP="00651FEF">
      <w:pPr>
        <w:numPr>
          <w:ilvl w:val="0"/>
          <w:numId w:val="14"/>
        </w:numPr>
        <w:ind w:left="426"/>
        <w:rPr>
          <w:rFonts w:ascii="Calibri" w:hAnsi="Calibri" w:cs="Calibri"/>
          <w:b/>
          <w:sz w:val="22"/>
          <w:szCs w:val="22"/>
        </w:rPr>
      </w:pPr>
      <w:r w:rsidRPr="00CA5B17">
        <w:rPr>
          <w:rFonts w:ascii="Calibri" w:hAnsi="Calibri" w:cs="Calibri"/>
          <w:b/>
          <w:sz w:val="22"/>
          <w:szCs w:val="22"/>
        </w:rPr>
        <w:t>Notifications</w:t>
      </w:r>
    </w:p>
    <w:p w14:paraId="78518671" w14:textId="77777777" w:rsidR="00651FEF" w:rsidRPr="00CA5B17" w:rsidRDefault="00651FEF" w:rsidP="00651FEF">
      <w:pPr>
        <w:ind w:left="360"/>
        <w:rPr>
          <w:rFonts w:ascii="Calibri" w:hAnsi="Calibri" w:cs="Calibri"/>
          <w:b/>
          <w:sz w:val="22"/>
          <w:szCs w:val="22"/>
        </w:rPr>
      </w:pPr>
    </w:p>
    <w:p w14:paraId="6A9F8499" w14:textId="77777777" w:rsidR="00651FEF" w:rsidRPr="00CA5B17" w:rsidRDefault="00651FEF" w:rsidP="00651FEF">
      <w:pPr>
        <w:ind w:left="360"/>
        <w:rPr>
          <w:rFonts w:ascii="Calibri" w:hAnsi="Calibri" w:cs="Calibri"/>
          <w:iCs/>
          <w:sz w:val="22"/>
          <w:szCs w:val="22"/>
        </w:rPr>
      </w:pPr>
      <w:r w:rsidRPr="00CA5B17">
        <w:rPr>
          <w:rFonts w:ascii="Calibri" w:hAnsi="Calibri" w:cs="Calibri"/>
          <w:iCs/>
          <w:sz w:val="22"/>
          <w:szCs w:val="22"/>
        </w:rPr>
        <w:t>Par courrier du(es) *201* *(30</w:t>
      </w:r>
      <w:r w:rsidRPr="00CA5B17">
        <w:rPr>
          <w:rFonts w:ascii="Calibri" w:hAnsi="Calibri" w:cs="Calibri"/>
          <w:i/>
          <w:iCs/>
          <w:sz w:val="22"/>
          <w:szCs w:val="22"/>
        </w:rPr>
        <w:t xml:space="preserve"> jours minimum avant la signature de l'acte</w:t>
      </w:r>
      <w:r w:rsidRPr="00CA5B17">
        <w:rPr>
          <w:rFonts w:ascii="Calibri" w:hAnsi="Calibri" w:cs="Calibri"/>
          <w:iCs/>
          <w:sz w:val="22"/>
          <w:szCs w:val="22"/>
        </w:rPr>
        <w:t>), le fonctionnaire instrumentant a :</w:t>
      </w:r>
    </w:p>
    <w:p w14:paraId="04AEE2FD" w14:textId="77777777" w:rsidR="00651FEF" w:rsidRPr="00CA5B17" w:rsidRDefault="00651FEF" w:rsidP="00651FEF">
      <w:pPr>
        <w:ind w:left="360"/>
        <w:rPr>
          <w:rFonts w:ascii="Calibri" w:hAnsi="Calibri" w:cs="Calibri"/>
          <w:iCs/>
          <w:sz w:val="22"/>
          <w:szCs w:val="22"/>
        </w:rPr>
      </w:pPr>
      <w:r w:rsidRPr="00CA5B17">
        <w:rPr>
          <w:rFonts w:ascii="Calibri" w:hAnsi="Calibri" w:cs="Calibri"/>
          <w:iCs/>
          <w:sz w:val="22"/>
          <w:szCs w:val="22"/>
        </w:rPr>
        <w:t>- notifié le plan de division, au Collège communal de la commune de * et au fonctionnaire délégué à * ;</w:t>
      </w:r>
    </w:p>
    <w:p w14:paraId="4446AB9F" w14:textId="77777777" w:rsidR="00651FEF" w:rsidRPr="00CA5B17" w:rsidRDefault="00651FEF" w:rsidP="00651FEF">
      <w:pPr>
        <w:ind w:left="360"/>
        <w:rPr>
          <w:rFonts w:ascii="Calibri" w:hAnsi="Calibri" w:cs="Calibri"/>
          <w:iCs/>
          <w:sz w:val="22"/>
          <w:szCs w:val="22"/>
        </w:rPr>
      </w:pPr>
      <w:r w:rsidRPr="00CA5B17">
        <w:rPr>
          <w:rFonts w:ascii="Calibri" w:hAnsi="Calibri" w:cs="Calibri"/>
          <w:iCs/>
          <w:sz w:val="22"/>
          <w:szCs w:val="22"/>
        </w:rPr>
        <w:t>- précisé la nature du présent contrat, à savoir « * » ;</w:t>
      </w:r>
    </w:p>
    <w:p w14:paraId="6632D6F0" w14:textId="77777777" w:rsidR="00651FEF" w:rsidRPr="00CA5B17" w:rsidRDefault="00651FEF" w:rsidP="00651FEF">
      <w:pPr>
        <w:ind w:left="360"/>
        <w:rPr>
          <w:rFonts w:ascii="Calibri" w:hAnsi="Calibri" w:cs="Calibri"/>
          <w:iCs/>
          <w:sz w:val="22"/>
          <w:szCs w:val="22"/>
        </w:rPr>
      </w:pPr>
      <w:r w:rsidRPr="00CA5B17">
        <w:rPr>
          <w:rFonts w:ascii="Calibri" w:hAnsi="Calibri" w:cs="Calibri"/>
          <w:iCs/>
          <w:sz w:val="22"/>
          <w:szCs w:val="22"/>
        </w:rPr>
        <w:t>- et attesté, sur base des déclarations des parties *(</w:t>
      </w:r>
      <w:r w:rsidRPr="00CA5B17">
        <w:rPr>
          <w:rFonts w:ascii="Calibri" w:hAnsi="Calibri" w:cs="Calibri"/>
          <w:i/>
          <w:iCs/>
          <w:sz w:val="22"/>
          <w:szCs w:val="22"/>
        </w:rPr>
        <w:t>en cas de divergence de vues entre elles : de l'</w:t>
      </w:r>
      <w:r w:rsidR="008A56B2">
        <w:rPr>
          <w:rFonts w:ascii="Calibri" w:hAnsi="Calibri" w:cs="Calibri"/>
          <w:i/>
          <w:iCs/>
          <w:sz w:val="22"/>
          <w:szCs w:val="22"/>
        </w:rPr>
        <w:t>emphytéote</w:t>
      </w:r>
      <w:r w:rsidRPr="00CA5B17">
        <w:rPr>
          <w:rFonts w:ascii="Calibri" w:hAnsi="Calibri" w:cs="Calibri"/>
          <w:iCs/>
          <w:sz w:val="22"/>
          <w:szCs w:val="22"/>
        </w:rPr>
        <w:t xml:space="preserve">), la </w:t>
      </w:r>
      <w:r w:rsidRPr="00CA5B17">
        <w:rPr>
          <w:rFonts w:ascii="Calibri" w:hAnsi="Calibri" w:cs="Calibri"/>
          <w:sz w:val="22"/>
          <w:szCs w:val="22"/>
        </w:rPr>
        <w:t xml:space="preserve">destination </w:t>
      </w:r>
      <w:r w:rsidRPr="00CA5B17">
        <w:rPr>
          <w:rFonts w:ascii="Calibri" w:hAnsi="Calibri" w:cs="Calibri"/>
          <w:iCs/>
          <w:sz w:val="22"/>
          <w:szCs w:val="22"/>
        </w:rPr>
        <w:t>du bien.</w:t>
      </w:r>
    </w:p>
    <w:p w14:paraId="476CAFC5" w14:textId="77777777" w:rsidR="00651FEF" w:rsidRPr="00CA5B17" w:rsidRDefault="00651FEF" w:rsidP="00651FEF">
      <w:pPr>
        <w:ind w:left="360"/>
        <w:rPr>
          <w:rFonts w:ascii="Calibri" w:hAnsi="Calibri" w:cs="Calibri"/>
          <w:b/>
          <w:iCs/>
          <w:sz w:val="22"/>
          <w:szCs w:val="22"/>
        </w:rPr>
      </w:pPr>
    </w:p>
    <w:p w14:paraId="2F9FF8B3" w14:textId="77777777" w:rsidR="00651FEF" w:rsidRPr="00CA5B17" w:rsidRDefault="00651FEF" w:rsidP="00651FEF">
      <w:pPr>
        <w:numPr>
          <w:ilvl w:val="0"/>
          <w:numId w:val="14"/>
        </w:numPr>
        <w:ind w:left="426"/>
        <w:rPr>
          <w:rFonts w:ascii="Calibri" w:hAnsi="Calibri" w:cs="Calibri"/>
          <w:b/>
          <w:sz w:val="22"/>
          <w:szCs w:val="22"/>
        </w:rPr>
      </w:pPr>
      <w:r w:rsidRPr="00CA5B17">
        <w:rPr>
          <w:rFonts w:ascii="Calibri" w:hAnsi="Calibri" w:cs="Calibri"/>
          <w:b/>
          <w:sz w:val="22"/>
          <w:szCs w:val="22"/>
        </w:rPr>
        <w:t>Réactions</w:t>
      </w:r>
    </w:p>
    <w:p w14:paraId="2714C697" w14:textId="77777777" w:rsidR="00651FEF" w:rsidRPr="00CA5B17" w:rsidRDefault="00651FEF" w:rsidP="00651FEF">
      <w:pPr>
        <w:ind w:left="360"/>
        <w:rPr>
          <w:rFonts w:ascii="Calibri" w:hAnsi="Calibri" w:cs="Calibri"/>
          <w:iCs/>
          <w:sz w:val="22"/>
          <w:szCs w:val="22"/>
        </w:rPr>
      </w:pPr>
    </w:p>
    <w:p w14:paraId="63136758" w14:textId="77777777" w:rsidR="00651FEF" w:rsidRPr="00CA5B17" w:rsidRDefault="00651FEF" w:rsidP="00651FEF">
      <w:pPr>
        <w:numPr>
          <w:ilvl w:val="0"/>
          <w:numId w:val="33"/>
        </w:numPr>
        <w:ind w:left="709"/>
        <w:rPr>
          <w:rFonts w:ascii="Calibri" w:hAnsi="Calibri" w:cs="Calibri"/>
          <w:iCs/>
          <w:sz w:val="22"/>
          <w:szCs w:val="22"/>
        </w:rPr>
      </w:pPr>
      <w:r w:rsidRPr="00CA5B17">
        <w:rPr>
          <w:rFonts w:ascii="Calibri" w:hAnsi="Calibri" w:cs="Calibri"/>
          <w:iCs/>
          <w:sz w:val="22"/>
          <w:szCs w:val="22"/>
        </w:rPr>
        <w:t xml:space="preserve">S’agissant de la Commune : </w:t>
      </w:r>
    </w:p>
    <w:p w14:paraId="7A7088A9" w14:textId="77777777" w:rsidR="00651FEF" w:rsidRPr="00CA5B17" w:rsidRDefault="00651FEF" w:rsidP="00651FEF">
      <w:pPr>
        <w:ind w:left="709"/>
        <w:rPr>
          <w:rFonts w:ascii="Calibri" w:hAnsi="Calibri" w:cs="Calibri"/>
          <w:iCs/>
          <w:sz w:val="22"/>
          <w:szCs w:val="22"/>
        </w:rPr>
      </w:pPr>
      <w:r w:rsidRPr="00CA5B17">
        <w:rPr>
          <w:rFonts w:ascii="Calibri" w:hAnsi="Calibri" w:cs="Calibri"/>
          <w:iCs/>
          <w:sz w:val="22"/>
          <w:szCs w:val="22"/>
        </w:rPr>
        <w:t>Dans sa réponse du</w:t>
      </w:r>
      <w:r w:rsidRPr="00CA5B17">
        <w:rPr>
          <w:rFonts w:ascii="Calibri" w:hAnsi="Calibri" w:cs="Calibri"/>
          <w:iCs/>
          <w:sz w:val="22"/>
          <w:szCs w:val="22"/>
          <w:vertAlign w:val="superscript"/>
        </w:rPr>
        <w:t>*</w:t>
      </w:r>
      <w:r w:rsidRPr="00CA5B17">
        <w:rPr>
          <w:rFonts w:ascii="Calibri" w:hAnsi="Calibri" w:cs="Calibri"/>
          <w:iCs/>
          <w:sz w:val="22"/>
          <w:szCs w:val="22"/>
        </w:rPr>
        <w:t xml:space="preserve"> suivant, le Collège communal </w:t>
      </w:r>
      <w:r w:rsidRPr="00CA5B17">
        <w:rPr>
          <w:rFonts w:ascii="Calibri" w:hAnsi="Calibri" w:cs="Calibri"/>
          <w:sz w:val="22"/>
          <w:szCs w:val="22"/>
          <w:vertAlign w:val="superscript"/>
        </w:rPr>
        <w:t>*</w:t>
      </w:r>
      <w:r w:rsidRPr="00CA5B17">
        <w:rPr>
          <w:rFonts w:ascii="Calibri" w:hAnsi="Calibri" w:cs="Calibri"/>
          <w:iCs/>
          <w:sz w:val="22"/>
          <w:szCs w:val="22"/>
        </w:rPr>
        <w:t>a formulé les observations suivantes : « * ».</w:t>
      </w:r>
    </w:p>
    <w:p w14:paraId="4A37B899" w14:textId="77777777" w:rsidR="00651FEF" w:rsidRPr="00CA5B17" w:rsidRDefault="00651FEF" w:rsidP="00651FEF">
      <w:pPr>
        <w:ind w:left="709"/>
        <w:rPr>
          <w:rFonts w:ascii="Calibri" w:hAnsi="Calibri" w:cs="Calibri"/>
          <w:b/>
          <w:iCs/>
          <w:sz w:val="22"/>
          <w:szCs w:val="22"/>
        </w:rPr>
      </w:pPr>
      <w:r w:rsidRPr="00CA5B17">
        <w:rPr>
          <w:rFonts w:ascii="Calibri" w:hAnsi="Calibri" w:cs="Calibri"/>
          <w:b/>
          <w:iCs/>
          <w:sz w:val="22"/>
          <w:szCs w:val="22"/>
        </w:rPr>
        <w:t>(OU)*</w:t>
      </w:r>
    </w:p>
    <w:p w14:paraId="56B1B380" w14:textId="77777777" w:rsidR="00651FEF" w:rsidRPr="00CA5B17" w:rsidRDefault="00651FEF" w:rsidP="00651FEF">
      <w:pPr>
        <w:ind w:left="709"/>
        <w:rPr>
          <w:rFonts w:ascii="Calibri" w:hAnsi="Calibri" w:cs="Calibri"/>
          <w:iCs/>
          <w:sz w:val="22"/>
          <w:szCs w:val="22"/>
        </w:rPr>
      </w:pPr>
      <w:r w:rsidRPr="00CA5B17">
        <w:rPr>
          <w:rFonts w:ascii="Calibri" w:hAnsi="Calibri" w:cs="Calibri"/>
          <w:iCs/>
          <w:sz w:val="22"/>
          <w:szCs w:val="22"/>
        </w:rPr>
        <w:t>Le Collège communal s'est abstenu de répondre dans le délai utile.</w:t>
      </w:r>
    </w:p>
    <w:p w14:paraId="7A40213E" w14:textId="77777777" w:rsidR="00651FEF" w:rsidRPr="00CA5B17" w:rsidRDefault="00651FEF" w:rsidP="00651FEF">
      <w:pPr>
        <w:numPr>
          <w:ilvl w:val="0"/>
          <w:numId w:val="33"/>
        </w:numPr>
        <w:ind w:left="709"/>
        <w:rPr>
          <w:rFonts w:ascii="Calibri" w:hAnsi="Calibri" w:cs="Calibri"/>
          <w:iCs/>
          <w:sz w:val="22"/>
          <w:szCs w:val="22"/>
        </w:rPr>
      </w:pPr>
      <w:r w:rsidRPr="00CA5B17">
        <w:rPr>
          <w:rFonts w:ascii="Calibri" w:hAnsi="Calibri" w:cs="Calibri"/>
          <w:iCs/>
          <w:sz w:val="22"/>
          <w:szCs w:val="22"/>
        </w:rPr>
        <w:t>S’agissant du fonctionnaire-délégué :</w:t>
      </w:r>
    </w:p>
    <w:p w14:paraId="09484F5F" w14:textId="77777777" w:rsidR="00651FEF" w:rsidRPr="00CA5B17" w:rsidRDefault="00651FEF" w:rsidP="00651FEF">
      <w:pPr>
        <w:ind w:left="709"/>
        <w:rPr>
          <w:rFonts w:ascii="Calibri" w:hAnsi="Calibri" w:cs="Calibri"/>
          <w:iCs/>
          <w:sz w:val="22"/>
          <w:szCs w:val="22"/>
        </w:rPr>
      </w:pPr>
      <w:r w:rsidRPr="00CA5B17">
        <w:rPr>
          <w:rFonts w:ascii="Calibri" w:hAnsi="Calibri" w:cs="Calibri"/>
          <w:iCs/>
          <w:sz w:val="22"/>
          <w:szCs w:val="22"/>
        </w:rPr>
        <w:t xml:space="preserve">Dans sa réponse du </w:t>
      </w:r>
      <w:r w:rsidRPr="00CA5B17">
        <w:rPr>
          <w:rFonts w:ascii="Calibri" w:hAnsi="Calibri" w:cs="Calibri"/>
          <w:sz w:val="22"/>
          <w:szCs w:val="22"/>
          <w:vertAlign w:val="superscript"/>
        </w:rPr>
        <w:t>*</w:t>
      </w:r>
      <w:r w:rsidRPr="00CA5B17">
        <w:rPr>
          <w:rFonts w:ascii="Calibri" w:hAnsi="Calibri" w:cs="Calibri"/>
          <w:iCs/>
          <w:sz w:val="22"/>
          <w:szCs w:val="22"/>
        </w:rPr>
        <w:t xml:space="preserve"> suivant, le fonctionnaire délégué*a formulé les observations suivantes : « * ».</w:t>
      </w:r>
    </w:p>
    <w:p w14:paraId="3619AF20" w14:textId="77777777" w:rsidR="00651FEF" w:rsidRPr="00CA5B17" w:rsidRDefault="00651FEF" w:rsidP="00651FEF">
      <w:pPr>
        <w:ind w:left="709"/>
        <w:rPr>
          <w:rFonts w:ascii="Calibri" w:hAnsi="Calibri" w:cs="Calibri"/>
          <w:b/>
          <w:sz w:val="22"/>
          <w:szCs w:val="22"/>
          <w:vertAlign w:val="superscript"/>
        </w:rPr>
      </w:pPr>
      <w:r w:rsidRPr="00CA5B17">
        <w:rPr>
          <w:rFonts w:ascii="Calibri" w:hAnsi="Calibri" w:cs="Calibri"/>
          <w:b/>
          <w:iCs/>
          <w:sz w:val="22"/>
          <w:szCs w:val="22"/>
        </w:rPr>
        <w:t>(OU)</w:t>
      </w:r>
      <w:r w:rsidRPr="00CA5B17">
        <w:rPr>
          <w:rFonts w:ascii="Calibri" w:hAnsi="Calibri" w:cs="Calibri"/>
          <w:b/>
          <w:sz w:val="22"/>
          <w:szCs w:val="22"/>
          <w:vertAlign w:val="superscript"/>
        </w:rPr>
        <w:t>*</w:t>
      </w:r>
    </w:p>
    <w:p w14:paraId="126040A2" w14:textId="77777777" w:rsidR="00651FEF" w:rsidRPr="00CA5B17" w:rsidRDefault="00651FEF" w:rsidP="00651FEF">
      <w:pPr>
        <w:ind w:left="709"/>
        <w:rPr>
          <w:rFonts w:ascii="Calibri" w:hAnsi="Calibri" w:cs="Calibri"/>
          <w:iCs/>
          <w:sz w:val="22"/>
          <w:szCs w:val="22"/>
        </w:rPr>
      </w:pPr>
      <w:r w:rsidRPr="00CA5B17">
        <w:rPr>
          <w:rFonts w:ascii="Calibri" w:hAnsi="Calibri" w:cs="Calibri"/>
          <w:iCs/>
          <w:sz w:val="22"/>
          <w:szCs w:val="22"/>
        </w:rPr>
        <w:lastRenderedPageBreak/>
        <w:t xml:space="preserve">Le </w:t>
      </w:r>
      <w:r w:rsidRPr="00CA5B17">
        <w:rPr>
          <w:rFonts w:ascii="Calibri" w:hAnsi="Calibri" w:cs="Calibri"/>
          <w:sz w:val="22"/>
          <w:szCs w:val="22"/>
        </w:rPr>
        <w:t xml:space="preserve">fonctionnaire </w:t>
      </w:r>
      <w:r w:rsidRPr="00CA5B17">
        <w:rPr>
          <w:rFonts w:ascii="Calibri" w:hAnsi="Calibri" w:cs="Calibri"/>
          <w:iCs/>
          <w:sz w:val="22"/>
          <w:szCs w:val="22"/>
        </w:rPr>
        <w:t>délégué s'est abstenu de répondre dans le délai utile.</w:t>
      </w:r>
    </w:p>
    <w:p w14:paraId="119C50CF" w14:textId="77777777" w:rsidR="00651FEF" w:rsidRPr="00CA5B17" w:rsidRDefault="00651FEF" w:rsidP="00651FEF">
      <w:pPr>
        <w:ind w:left="360"/>
        <w:rPr>
          <w:rFonts w:ascii="Calibri" w:hAnsi="Calibri" w:cs="Calibri"/>
          <w:i/>
          <w:iCs/>
          <w:sz w:val="22"/>
          <w:szCs w:val="22"/>
        </w:rPr>
      </w:pPr>
    </w:p>
    <w:p w14:paraId="34D4D364"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3. Portée des réponses</w:t>
      </w:r>
    </w:p>
    <w:p w14:paraId="63BE7406"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Il est rappelé que :</w:t>
      </w:r>
    </w:p>
    <w:p w14:paraId="1C75FC1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ces observations ne valent qu'à titre de simples renseignements;</w:t>
      </w:r>
    </w:p>
    <w:p w14:paraId="75541BF9"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l'absence de réponse des autorités n'emporte pas nécessairement « accord tacite » quant à la division opérée, même s'il appartient en principe à l'autorité officiellement avisée de réagir, si la division devait contrevenir à l'interdiction de diviser sans permis d'urbanisation.</w:t>
      </w:r>
    </w:p>
    <w:p w14:paraId="36C20CB4" w14:textId="77777777" w:rsidR="00651FEF" w:rsidRPr="00CA5B17" w:rsidRDefault="00651FEF" w:rsidP="00651FEF">
      <w:pPr>
        <w:ind w:left="360"/>
        <w:rPr>
          <w:rFonts w:ascii="Calibri" w:hAnsi="Calibri" w:cs="Calibri"/>
          <w:sz w:val="22"/>
          <w:szCs w:val="22"/>
        </w:rPr>
      </w:pPr>
    </w:p>
    <w:p w14:paraId="4D6E28EF" w14:textId="77777777" w:rsidR="00651FEF" w:rsidRPr="00CA5B17" w:rsidRDefault="00651FEF" w:rsidP="00651FEF">
      <w:pPr>
        <w:numPr>
          <w:ilvl w:val="0"/>
          <w:numId w:val="26"/>
        </w:numPr>
        <w:ind w:left="709"/>
        <w:rPr>
          <w:rFonts w:ascii="Calibri" w:hAnsi="Calibri" w:cs="Calibri"/>
          <w:b/>
          <w:sz w:val="22"/>
          <w:szCs w:val="22"/>
        </w:rPr>
      </w:pPr>
      <w:r w:rsidRPr="00CA5B17">
        <w:rPr>
          <w:rFonts w:ascii="Calibri" w:hAnsi="Calibri" w:cs="Calibri"/>
          <w:b/>
          <w:sz w:val="22"/>
          <w:szCs w:val="22"/>
        </w:rPr>
        <w:t xml:space="preserve"> Formalités liées à la cession</w:t>
      </w:r>
    </w:p>
    <w:p w14:paraId="162546F9" w14:textId="77777777" w:rsidR="00651FEF" w:rsidRPr="00CA5B17" w:rsidRDefault="00651FEF" w:rsidP="00651FEF">
      <w:pPr>
        <w:ind w:left="360"/>
        <w:rPr>
          <w:rFonts w:ascii="Calibri" w:hAnsi="Calibri" w:cs="Calibri"/>
          <w:b/>
          <w:sz w:val="22"/>
          <w:szCs w:val="22"/>
        </w:rPr>
      </w:pPr>
    </w:p>
    <w:p w14:paraId="2F207262" w14:textId="77777777" w:rsidR="00651FEF" w:rsidRPr="00CA5B17" w:rsidRDefault="00651FEF" w:rsidP="00651FEF">
      <w:pPr>
        <w:ind w:left="360"/>
        <w:rPr>
          <w:rFonts w:ascii="Calibri" w:hAnsi="Calibri" w:cs="Calibri"/>
          <w:i/>
          <w:iCs/>
          <w:sz w:val="22"/>
          <w:szCs w:val="22"/>
        </w:rPr>
      </w:pPr>
      <w:r w:rsidRPr="00CA5B17">
        <w:rPr>
          <w:rFonts w:ascii="Calibri" w:hAnsi="Calibri" w:cs="Calibri"/>
          <w:i/>
          <w:iCs/>
          <w:sz w:val="22"/>
          <w:szCs w:val="22"/>
        </w:rPr>
        <w:t>*(Si le bien fait l'objet d'un PUR avec charges d'urbanisme et constitution d'une garantie financière)</w:t>
      </w:r>
    </w:p>
    <w:p w14:paraId="0AD0EEB9" w14:textId="77777777" w:rsidR="00651FEF" w:rsidRPr="00CA5B17" w:rsidRDefault="00651FEF" w:rsidP="00651FEF">
      <w:pPr>
        <w:ind w:left="360"/>
        <w:rPr>
          <w:rFonts w:ascii="Calibri" w:hAnsi="Calibri" w:cs="Calibri"/>
          <w:i/>
          <w:iCs/>
          <w:sz w:val="22"/>
          <w:szCs w:val="22"/>
        </w:rPr>
      </w:pPr>
      <w:r w:rsidRPr="00CA5B17">
        <w:rPr>
          <w:rFonts w:ascii="Calibri" w:hAnsi="Calibri" w:cs="Calibri"/>
          <w:b/>
          <w:sz w:val="22"/>
          <w:szCs w:val="22"/>
        </w:rPr>
        <w:t>1.</w:t>
      </w:r>
      <w:r w:rsidRPr="00CA5B17">
        <w:rPr>
          <w:rFonts w:ascii="Calibri" w:hAnsi="Calibri" w:cs="Calibri"/>
          <w:sz w:val="22"/>
          <w:szCs w:val="22"/>
        </w:rPr>
        <w:t xml:space="preserve"> </w:t>
      </w:r>
      <w:r w:rsidRPr="00CA5B17">
        <w:rPr>
          <w:rFonts w:ascii="Calibri" w:hAnsi="Calibri" w:cs="Calibri"/>
          <w:b/>
          <w:iCs/>
          <w:sz w:val="22"/>
          <w:szCs w:val="22"/>
        </w:rPr>
        <w:t xml:space="preserve">Garantie financière </w:t>
      </w:r>
      <w:r w:rsidRPr="00CA5B17">
        <w:rPr>
          <w:rFonts w:ascii="Calibri" w:hAnsi="Calibri" w:cs="Calibri"/>
          <w:b/>
          <w:sz w:val="22"/>
          <w:szCs w:val="22"/>
        </w:rPr>
        <w:t xml:space="preserve">- </w:t>
      </w:r>
      <w:r w:rsidRPr="00CA5B17">
        <w:rPr>
          <w:rFonts w:ascii="Calibri" w:hAnsi="Calibri" w:cs="Calibri"/>
          <w:b/>
          <w:iCs/>
          <w:sz w:val="22"/>
          <w:szCs w:val="22"/>
        </w:rPr>
        <w:t xml:space="preserve">Cession </w:t>
      </w:r>
      <w:r w:rsidRPr="00CA5B17">
        <w:rPr>
          <w:rFonts w:ascii="Calibri" w:hAnsi="Calibri" w:cs="Calibri"/>
          <w:b/>
          <w:sz w:val="22"/>
          <w:szCs w:val="22"/>
        </w:rPr>
        <w:t xml:space="preserve">- </w:t>
      </w:r>
      <w:r w:rsidRPr="00CA5B17">
        <w:rPr>
          <w:rFonts w:ascii="Calibri" w:hAnsi="Calibri" w:cs="Calibri"/>
          <w:b/>
          <w:iCs/>
          <w:sz w:val="22"/>
          <w:szCs w:val="22"/>
        </w:rPr>
        <w:t xml:space="preserve">Obligation de mention (art D.IV.92 et D.IV.104 du </w:t>
      </w:r>
      <w:proofErr w:type="spellStart"/>
      <w:r w:rsidRPr="00CA5B17">
        <w:rPr>
          <w:rFonts w:ascii="Calibri" w:hAnsi="Calibri" w:cs="Calibri"/>
          <w:b/>
          <w:iCs/>
          <w:sz w:val="22"/>
          <w:szCs w:val="22"/>
        </w:rPr>
        <w:t>CoDT</w:t>
      </w:r>
      <w:proofErr w:type="spellEnd"/>
      <w:r w:rsidRPr="00CA5B17">
        <w:rPr>
          <w:rFonts w:ascii="Calibri" w:hAnsi="Calibri" w:cs="Calibri"/>
          <w:b/>
          <w:iCs/>
          <w:sz w:val="22"/>
          <w:szCs w:val="22"/>
        </w:rPr>
        <w:t>)</w:t>
      </w:r>
      <w:r w:rsidRPr="00CA5B17">
        <w:rPr>
          <w:rFonts w:ascii="Calibri" w:hAnsi="Calibri" w:cs="Calibri"/>
          <w:i/>
          <w:iCs/>
          <w:sz w:val="22"/>
          <w:szCs w:val="22"/>
        </w:rPr>
        <w:t xml:space="preserve"> </w:t>
      </w:r>
    </w:p>
    <w:p w14:paraId="0C62EFE0" w14:textId="77777777" w:rsidR="00651FEF" w:rsidRPr="00CA5B17" w:rsidRDefault="00651FEF" w:rsidP="00651FEF">
      <w:pPr>
        <w:ind w:left="360"/>
        <w:rPr>
          <w:rFonts w:ascii="Calibri" w:hAnsi="Calibri" w:cs="Calibri"/>
          <w:b/>
          <w:i/>
          <w:iCs/>
          <w:sz w:val="22"/>
          <w:szCs w:val="22"/>
        </w:rPr>
      </w:pPr>
    </w:p>
    <w:p w14:paraId="4A990E7C" w14:textId="77777777" w:rsidR="00651FEF" w:rsidRPr="00CA5B17" w:rsidRDefault="00651FEF" w:rsidP="00651FEF">
      <w:pPr>
        <w:ind w:left="360"/>
        <w:rPr>
          <w:rFonts w:ascii="Calibri" w:hAnsi="Calibri" w:cs="Calibri"/>
          <w:i/>
          <w:sz w:val="22"/>
          <w:szCs w:val="22"/>
        </w:rPr>
      </w:pPr>
      <w:r w:rsidRPr="00CA5B17">
        <w:rPr>
          <w:rFonts w:ascii="Calibri" w:hAnsi="Calibri" w:cs="Calibri"/>
          <w:sz w:val="22"/>
          <w:szCs w:val="22"/>
        </w:rPr>
        <w:t>-</w:t>
      </w:r>
      <w:r w:rsidRPr="00CA5B17">
        <w:rPr>
          <w:rFonts w:ascii="Calibri" w:hAnsi="Calibri" w:cs="Calibri"/>
          <w:sz w:val="22"/>
          <w:szCs w:val="22"/>
        </w:rPr>
        <w:tab/>
        <w:t xml:space="preserve">Le fonctionnaire instrumentant donne lecture de l'article D.IV.92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suivant lequel : « </w:t>
      </w:r>
      <w:r w:rsidRPr="00CA5B17">
        <w:rPr>
          <w:rFonts w:ascii="Calibri" w:hAnsi="Calibri" w:cs="Calibri"/>
          <w:i/>
          <w:iCs/>
          <w:sz w:val="22"/>
          <w:szCs w:val="22"/>
        </w:rPr>
        <w:t xml:space="preserve">§ </w:t>
      </w:r>
      <w:r w:rsidRPr="00CA5B17">
        <w:rPr>
          <w:rFonts w:ascii="Calibri" w:hAnsi="Calibri" w:cs="Calibri"/>
          <w:i/>
          <w:sz w:val="22"/>
          <w:szCs w:val="22"/>
        </w:rPr>
        <w:t>1er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 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14:paraId="6CCD8808" w14:textId="77777777" w:rsidR="00651FEF" w:rsidRPr="00CA5B17" w:rsidRDefault="00651FEF" w:rsidP="00651FEF">
      <w:pPr>
        <w:ind w:left="360"/>
        <w:rPr>
          <w:rFonts w:ascii="Calibri" w:hAnsi="Calibri" w:cs="Calibri"/>
          <w:i/>
          <w:sz w:val="22"/>
          <w:szCs w:val="22"/>
        </w:rPr>
      </w:pPr>
      <w:r w:rsidRPr="00CA5B17">
        <w:rPr>
          <w:rFonts w:ascii="Calibri" w:hAnsi="Calibri" w:cs="Calibri"/>
          <w:i/>
          <w:sz w:val="22"/>
          <w:szCs w:val="22"/>
        </w:rPr>
        <w:t>L'autorité compétente accuse réception de la notification et en informe, selon le cas, le collège communal ou le fonctionnaire délégué.</w:t>
      </w:r>
    </w:p>
    <w:p w14:paraId="23E884B5" w14:textId="77777777" w:rsidR="00651FEF" w:rsidRPr="00CA5B17" w:rsidRDefault="00651FEF" w:rsidP="00651FEF">
      <w:pPr>
        <w:ind w:left="360"/>
        <w:rPr>
          <w:rFonts w:ascii="Calibri" w:hAnsi="Calibri" w:cs="Calibri"/>
          <w:sz w:val="22"/>
          <w:szCs w:val="22"/>
        </w:rPr>
      </w:pPr>
      <w:r w:rsidRPr="00CA5B17">
        <w:rPr>
          <w:rFonts w:ascii="Calibri" w:hAnsi="Calibri" w:cs="Calibri"/>
          <w:i/>
          <w:sz w:val="22"/>
          <w:szCs w:val="22"/>
        </w:rPr>
        <w:t xml:space="preserve">§ 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 </w:t>
      </w:r>
      <w:r w:rsidRPr="00CA5B17">
        <w:rPr>
          <w:rFonts w:ascii="Calibri" w:hAnsi="Calibri" w:cs="Calibri"/>
          <w:sz w:val="22"/>
          <w:szCs w:val="22"/>
        </w:rPr>
        <w:t>».</w:t>
      </w:r>
    </w:p>
    <w:p w14:paraId="2A37D984"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Par envoi recommandé daté du *, les *parties *comparants ont adressé aux autorités la notification visée à l'article D.IV.92.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et signifié aux autorités que (Soit) les garanties financières constituées auprès de* étaient reprises par le cessionnaire (Soit) les garanties financières étaient remplacées par*.</w:t>
      </w:r>
    </w:p>
    <w:p w14:paraId="3BA0548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Suivant envoi daté du *, l'autorité notifiée a pris acte de l'accomplissement de cette formalité.</w:t>
      </w:r>
    </w:p>
    <w:p w14:paraId="10D87686" w14:textId="77777777" w:rsidR="00651FEF" w:rsidRPr="00CA5B17" w:rsidRDefault="00651FEF" w:rsidP="00651FEF">
      <w:pPr>
        <w:ind w:left="360"/>
        <w:rPr>
          <w:rFonts w:ascii="Calibri" w:hAnsi="Calibri" w:cs="Calibri"/>
          <w:sz w:val="22"/>
          <w:szCs w:val="22"/>
        </w:rPr>
      </w:pPr>
    </w:p>
    <w:p w14:paraId="5B47A93A" w14:textId="77777777" w:rsidR="00651FEF" w:rsidRPr="00CA5B17" w:rsidRDefault="00651FEF" w:rsidP="00651FEF">
      <w:pPr>
        <w:ind w:left="360"/>
        <w:rPr>
          <w:rFonts w:ascii="Calibri" w:hAnsi="Calibri" w:cs="Calibri"/>
          <w:i/>
          <w:iCs/>
          <w:sz w:val="22"/>
          <w:szCs w:val="22"/>
        </w:rPr>
      </w:pPr>
      <w:r w:rsidRPr="00CA5B17">
        <w:rPr>
          <w:rFonts w:ascii="Calibri" w:hAnsi="Calibri" w:cs="Calibri"/>
          <w:i/>
          <w:iCs/>
          <w:sz w:val="22"/>
          <w:szCs w:val="22"/>
        </w:rPr>
        <w:lastRenderedPageBreak/>
        <w:t>*(Si la cession du bien, comportant un établissement classé, s'accompagne d'un changement d'exploitant)</w:t>
      </w:r>
    </w:p>
    <w:p w14:paraId="6733F8E6" w14:textId="77777777" w:rsidR="00651FEF" w:rsidRPr="00CA5B17" w:rsidRDefault="00651FEF" w:rsidP="00651FEF">
      <w:pPr>
        <w:ind w:left="360"/>
        <w:rPr>
          <w:rFonts w:ascii="Calibri" w:hAnsi="Calibri" w:cs="Calibri"/>
          <w:b/>
          <w:i/>
          <w:iCs/>
          <w:sz w:val="22"/>
          <w:szCs w:val="22"/>
        </w:rPr>
      </w:pPr>
      <w:r w:rsidRPr="00CA5B17">
        <w:rPr>
          <w:rFonts w:ascii="Calibri" w:hAnsi="Calibri" w:cs="Calibri"/>
          <w:b/>
          <w:sz w:val="22"/>
          <w:szCs w:val="22"/>
        </w:rPr>
        <w:t>2.</w:t>
      </w:r>
      <w:r w:rsidRPr="00CA5B17">
        <w:rPr>
          <w:rFonts w:ascii="Calibri" w:hAnsi="Calibri" w:cs="Calibri"/>
          <w:sz w:val="22"/>
          <w:szCs w:val="22"/>
        </w:rPr>
        <w:t xml:space="preserve"> </w:t>
      </w:r>
      <w:r w:rsidRPr="00CA5B17">
        <w:rPr>
          <w:rFonts w:ascii="Calibri" w:hAnsi="Calibri" w:cs="Calibri"/>
          <w:b/>
          <w:iCs/>
          <w:sz w:val="22"/>
          <w:szCs w:val="22"/>
        </w:rPr>
        <w:t>Changement d'exploitant*</w:t>
      </w:r>
    </w:p>
    <w:p w14:paraId="4FE07FCC"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sz w:val="22"/>
          <w:szCs w:val="22"/>
        </w:rPr>
        <w:tab/>
        <w:t>Le fonctionnaire instrumentant a porté à la connaissance des parties l'article 60 du décret</w:t>
      </w:r>
      <w:r w:rsidRPr="00CA5B17">
        <w:rPr>
          <w:rFonts w:ascii="Calibri" w:hAnsi="Calibri" w:cs="Calibri"/>
          <w:sz w:val="22"/>
          <w:szCs w:val="22"/>
        </w:rPr>
        <w:br/>
        <w:t xml:space="preserve">du 11 mars 1999 relatif au permis d'environnement selon lequel : </w:t>
      </w:r>
      <w:r w:rsidRPr="00CA5B17">
        <w:rPr>
          <w:rFonts w:ascii="Calibri" w:hAnsi="Calibri" w:cs="Calibri"/>
          <w:sz w:val="22"/>
          <w:szCs w:val="22"/>
        </w:rPr>
        <w:br/>
        <w:t xml:space="preserve">« </w:t>
      </w:r>
      <w:r w:rsidRPr="00CA5B17">
        <w:rPr>
          <w:rFonts w:ascii="Calibri" w:hAnsi="Calibri" w:cs="Calibri"/>
          <w:i/>
          <w:iCs/>
          <w:sz w:val="22"/>
          <w:szCs w:val="22"/>
        </w:rPr>
        <w:t xml:space="preserve">§ </w:t>
      </w:r>
      <w:r w:rsidRPr="00CA5B17">
        <w:rPr>
          <w:rFonts w:ascii="Calibri" w:hAnsi="Calibri" w:cs="Calibri"/>
          <w:i/>
          <w:sz w:val="22"/>
          <w:szCs w:val="22"/>
        </w:rPr>
        <w:t>1 Lorsqu'un établissement est exploité, en tout ou en partie, par une personne autre que le titulaire du permis d'environnement ou, dans le cas d'un établissement de classe 3, par une personne autre que le déclarant, le cédant ou ses ayants droit et le cessionnaire procèdent à une notification conjointe à l'autorité compétente pour délivrer le permis en première instance. Le cessionnaire confirme par écrit, à cette occasion, avoir pris connaissance du permis ou de la déclaration et des conditions complémentaires éventuelles prescrites par l'autorité compétente sur base de l'article 14, § 5, poursuivre la même activité et accepter les conditions fixées dans le permis d'environnement ou les conditions complémentaires éventuellement prescrites. L'autorité compétente donne aussitôt acte de sa déclaration au cessionnaire et en informe le fonctionnaire technique. § 2. Aussi longtemps que la déclaration conjointe du transfert n'a pas eu lieu et, le cas échéant, qu'une nouvelle sûreté n'a pas été constituée, l'exploitant cédant ou ses ayants droit demeurent solidairement responsables avec le cessionnaire pour les dommages qui pourraient résulter du non-respect par le nouvel exploitant des conditions d'exploitation applicables à l'établissement. § 3. Le Gouvernement peut interdire ou soumettre à d'autres conditions la transmission des permis pour les établissements qu'il désigne. § 4. A l'occasion de tout acte translatif ou déclaratif de droits réels immobiliers sur l'établissement, tel que visé à l'article 1er de la loi hypothécaire du 16 décembre 1851, le notaire donne lecture du présent article aux parties présentes et en fait mention dans l'acte</w:t>
      </w:r>
      <w:r w:rsidRPr="00CA5B17">
        <w:rPr>
          <w:rFonts w:ascii="Calibri" w:hAnsi="Calibri" w:cs="Calibri"/>
          <w:sz w:val="22"/>
          <w:szCs w:val="22"/>
        </w:rPr>
        <w:t xml:space="preserve"> ».</w:t>
      </w:r>
    </w:p>
    <w:p w14:paraId="729392B1" w14:textId="77777777" w:rsidR="00651FEF" w:rsidRPr="00CA5B17" w:rsidRDefault="00651FEF" w:rsidP="00651FEF">
      <w:pPr>
        <w:ind w:left="360"/>
        <w:rPr>
          <w:rFonts w:ascii="Calibri" w:hAnsi="Calibri" w:cs="Calibri"/>
          <w:sz w:val="22"/>
          <w:szCs w:val="22"/>
        </w:rPr>
      </w:pPr>
    </w:p>
    <w:p w14:paraId="226F8B7C" w14:textId="77777777" w:rsidR="00651FEF" w:rsidRPr="00CA5B17" w:rsidRDefault="00651FEF" w:rsidP="00651FEF">
      <w:pPr>
        <w:ind w:left="360"/>
        <w:rPr>
          <w:rFonts w:ascii="Calibri" w:hAnsi="Calibri" w:cs="Calibri"/>
          <w:sz w:val="22"/>
          <w:szCs w:val="22"/>
        </w:rPr>
      </w:pPr>
    </w:p>
    <w:p w14:paraId="2C46DF34" w14:textId="77777777" w:rsidR="00651FEF" w:rsidRPr="00CA5B17" w:rsidRDefault="00651FEF" w:rsidP="00651FEF">
      <w:pPr>
        <w:ind w:left="360"/>
        <w:rPr>
          <w:rFonts w:ascii="Calibri" w:hAnsi="Calibri" w:cs="Calibri"/>
          <w:b/>
          <w:i/>
          <w:iCs/>
          <w:sz w:val="22"/>
          <w:szCs w:val="22"/>
        </w:rPr>
      </w:pPr>
      <w:r w:rsidRPr="00CA5B17">
        <w:rPr>
          <w:rFonts w:ascii="Calibri" w:hAnsi="Calibri" w:cs="Calibri"/>
          <w:i/>
          <w:iCs/>
          <w:sz w:val="22"/>
          <w:szCs w:val="22"/>
        </w:rPr>
        <w:t xml:space="preserve">   *(</w:t>
      </w:r>
      <w:r w:rsidRPr="00CA5B17">
        <w:rPr>
          <w:rFonts w:ascii="Calibri" w:hAnsi="Calibri" w:cs="Calibri"/>
          <w:b/>
          <w:i/>
          <w:iCs/>
          <w:sz w:val="22"/>
          <w:szCs w:val="22"/>
        </w:rPr>
        <w:t>SOIT</w:t>
      </w:r>
      <w:r w:rsidRPr="00CA5B17">
        <w:rPr>
          <w:rFonts w:ascii="Calibri" w:hAnsi="Calibri" w:cs="Calibri"/>
          <w:i/>
          <w:iCs/>
          <w:sz w:val="22"/>
          <w:szCs w:val="22"/>
        </w:rPr>
        <w:t>, la formalité n'est pas encore accomplie)</w:t>
      </w:r>
    </w:p>
    <w:p w14:paraId="35ED887C"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Au vu de cette information, les comparants *</w:t>
      </w:r>
      <w:r w:rsidRPr="00CA5B17">
        <w:rPr>
          <w:rFonts w:ascii="Calibri" w:hAnsi="Calibri" w:cs="Calibri"/>
          <w:i/>
          <w:iCs/>
          <w:sz w:val="22"/>
          <w:szCs w:val="22"/>
        </w:rPr>
        <w:t>(</w:t>
      </w:r>
      <w:r w:rsidRPr="00CA5B17">
        <w:rPr>
          <w:rFonts w:ascii="Calibri" w:hAnsi="Calibri" w:cs="Calibri"/>
          <w:b/>
          <w:i/>
          <w:iCs/>
          <w:sz w:val="22"/>
          <w:szCs w:val="22"/>
        </w:rPr>
        <w:t>Soit</w:t>
      </w:r>
      <w:r w:rsidRPr="00CA5B17">
        <w:rPr>
          <w:rFonts w:ascii="Calibri" w:hAnsi="Calibri" w:cs="Calibri"/>
          <w:i/>
          <w:iCs/>
          <w:sz w:val="22"/>
          <w:szCs w:val="22"/>
        </w:rPr>
        <w:t xml:space="preserve">, les parties l'accomplissent elles-mêmes) </w:t>
      </w:r>
      <w:r w:rsidRPr="00CA5B17">
        <w:rPr>
          <w:rFonts w:ascii="Calibri" w:hAnsi="Calibri" w:cs="Calibri"/>
          <w:sz w:val="22"/>
          <w:szCs w:val="22"/>
        </w:rPr>
        <w:t>les parties s'engagent à accomplir ladite notification *sans délai *lors du transfert de jouissance dès l'accomplissement des démarches de régularisation dont question ci-après *</w:t>
      </w:r>
      <w:r w:rsidRPr="00CA5B17">
        <w:rPr>
          <w:rFonts w:ascii="Calibri" w:hAnsi="Calibri" w:cs="Calibri"/>
          <w:i/>
          <w:iCs/>
          <w:sz w:val="22"/>
          <w:szCs w:val="22"/>
        </w:rPr>
        <w:t>(</w:t>
      </w:r>
      <w:r w:rsidRPr="00CA5B17">
        <w:rPr>
          <w:rFonts w:ascii="Calibri" w:hAnsi="Calibri" w:cs="Calibri"/>
          <w:b/>
          <w:i/>
          <w:iCs/>
          <w:sz w:val="22"/>
          <w:szCs w:val="22"/>
        </w:rPr>
        <w:t>Soit</w:t>
      </w:r>
      <w:r w:rsidRPr="00CA5B17">
        <w:rPr>
          <w:rFonts w:ascii="Calibri" w:hAnsi="Calibri" w:cs="Calibri"/>
          <w:i/>
          <w:iCs/>
          <w:sz w:val="22"/>
          <w:szCs w:val="22"/>
        </w:rPr>
        <w:t xml:space="preserve">, les parties requièrent le fonctionnaire instrumentant de l'envoi de la formalité) </w:t>
      </w:r>
      <w:r w:rsidRPr="00CA5B17">
        <w:rPr>
          <w:rFonts w:ascii="Calibri" w:hAnsi="Calibri" w:cs="Calibri"/>
          <w:sz w:val="22"/>
          <w:szCs w:val="22"/>
        </w:rPr>
        <w:t>nous ont requis d'adresser la notification de changement d'exploitant signée par elles ce jour.</w:t>
      </w:r>
    </w:p>
    <w:p w14:paraId="7499D888" w14:textId="77777777" w:rsidR="00651FEF" w:rsidRPr="00CA5B17" w:rsidRDefault="00651FEF" w:rsidP="00651FEF">
      <w:pPr>
        <w:ind w:left="360"/>
        <w:rPr>
          <w:rFonts w:ascii="Calibri" w:hAnsi="Calibri" w:cs="Calibri"/>
          <w:b/>
          <w:i/>
          <w:iCs/>
          <w:sz w:val="22"/>
          <w:szCs w:val="22"/>
        </w:rPr>
      </w:pPr>
      <w:r w:rsidRPr="00CA5B17">
        <w:rPr>
          <w:rFonts w:ascii="Calibri" w:hAnsi="Calibri" w:cs="Calibri"/>
          <w:i/>
          <w:iCs/>
          <w:sz w:val="22"/>
          <w:szCs w:val="22"/>
        </w:rPr>
        <w:t xml:space="preserve">    *(</w:t>
      </w:r>
      <w:r w:rsidRPr="00CA5B17">
        <w:rPr>
          <w:rFonts w:ascii="Calibri" w:hAnsi="Calibri" w:cs="Calibri"/>
          <w:b/>
          <w:i/>
          <w:iCs/>
          <w:sz w:val="22"/>
          <w:szCs w:val="22"/>
        </w:rPr>
        <w:t>SOIT</w:t>
      </w:r>
      <w:r w:rsidRPr="00CA5B17">
        <w:rPr>
          <w:rFonts w:ascii="Calibri" w:hAnsi="Calibri" w:cs="Calibri"/>
          <w:i/>
          <w:iCs/>
          <w:sz w:val="22"/>
          <w:szCs w:val="22"/>
        </w:rPr>
        <w:t>, la formalité est déjà accomplie)</w:t>
      </w:r>
    </w:p>
    <w:p w14:paraId="4D14D14B"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*Les comparants *Les parties confirment avoir déjà accompli cette formalité par l'envoi d'une notification conjointe à*, le*.</w:t>
      </w:r>
    </w:p>
    <w:p w14:paraId="32ADF5B3" w14:textId="77777777" w:rsidR="00651FEF" w:rsidRPr="00CA5B17" w:rsidRDefault="00651FEF" w:rsidP="00651FEF">
      <w:pPr>
        <w:ind w:left="360"/>
        <w:rPr>
          <w:rFonts w:ascii="Calibri" w:hAnsi="Calibri" w:cs="Calibri"/>
          <w:sz w:val="22"/>
          <w:szCs w:val="22"/>
        </w:rPr>
      </w:pPr>
    </w:p>
    <w:p w14:paraId="56B7AA7E"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lang w:val="fr-BE"/>
        </w:rPr>
        <w:t>E.</w:t>
      </w:r>
      <w:r w:rsidRPr="00CA5B17">
        <w:rPr>
          <w:rFonts w:ascii="Calibri" w:hAnsi="Calibri" w:cs="Calibri"/>
          <w:sz w:val="22"/>
          <w:szCs w:val="22"/>
          <w:lang w:val="fr-BE"/>
        </w:rPr>
        <w:t xml:space="preserve"> </w:t>
      </w:r>
      <w:r w:rsidRPr="00CA5B17">
        <w:rPr>
          <w:rFonts w:ascii="Calibri" w:hAnsi="Calibri" w:cs="Calibri"/>
          <w:b/>
          <w:sz w:val="22"/>
          <w:szCs w:val="22"/>
        </w:rPr>
        <w:t>Obligations contractuelles liées au statut administratif</w:t>
      </w:r>
    </w:p>
    <w:p w14:paraId="5F149523" w14:textId="77777777" w:rsidR="00651FEF" w:rsidRPr="00CA5B17" w:rsidRDefault="00651FEF" w:rsidP="00651FEF">
      <w:pPr>
        <w:ind w:left="360"/>
        <w:rPr>
          <w:rFonts w:ascii="Calibri" w:hAnsi="Calibri" w:cs="Calibri"/>
          <w:b/>
          <w:sz w:val="22"/>
          <w:szCs w:val="22"/>
        </w:rPr>
      </w:pPr>
    </w:p>
    <w:p w14:paraId="33AA591A"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Le </w:t>
      </w:r>
      <w:r w:rsidR="008A56B2">
        <w:rPr>
          <w:rFonts w:ascii="Calibri" w:hAnsi="Calibri" w:cs="Calibri"/>
          <w:sz w:val="22"/>
          <w:szCs w:val="22"/>
        </w:rPr>
        <w:t>tréfoncier</w:t>
      </w:r>
      <w:r w:rsidRPr="00CA5B17">
        <w:rPr>
          <w:rFonts w:ascii="Calibri" w:hAnsi="Calibri" w:cs="Calibri"/>
          <w:sz w:val="22"/>
          <w:szCs w:val="22"/>
        </w:rPr>
        <w:t xml:space="preserve"> *(propriétaire–cédant) déclare à propos du bien que :</w:t>
      </w:r>
    </w:p>
    <w:p w14:paraId="2928F7D0" w14:textId="77777777" w:rsidR="00651FEF" w:rsidRPr="00CA5B17" w:rsidRDefault="00651FEF" w:rsidP="00651FEF">
      <w:pPr>
        <w:ind w:left="360"/>
        <w:rPr>
          <w:rFonts w:ascii="Calibri" w:hAnsi="Calibri" w:cs="Calibri"/>
          <w:i/>
          <w:iCs/>
          <w:sz w:val="22"/>
          <w:szCs w:val="22"/>
        </w:rPr>
      </w:pPr>
    </w:p>
    <w:p w14:paraId="23B7B756" w14:textId="77777777" w:rsidR="00651FEF" w:rsidRPr="00CA5B17" w:rsidRDefault="00651FEF" w:rsidP="00651FEF">
      <w:pPr>
        <w:ind w:left="360"/>
        <w:rPr>
          <w:rFonts w:ascii="Calibri" w:hAnsi="Calibri" w:cs="Calibri"/>
          <w:b/>
          <w:i/>
          <w:iCs/>
          <w:sz w:val="22"/>
          <w:szCs w:val="22"/>
        </w:rPr>
      </w:pPr>
      <w:r w:rsidRPr="00CA5B17">
        <w:rPr>
          <w:rFonts w:ascii="Calibri" w:hAnsi="Calibri" w:cs="Calibri"/>
          <w:b/>
          <w:i/>
          <w:iCs/>
          <w:sz w:val="22"/>
          <w:szCs w:val="22"/>
        </w:rPr>
        <w:t>a) À propos de la situation urbanistique</w:t>
      </w:r>
    </w:p>
    <w:p w14:paraId="5A0130B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*SOIT</w:t>
      </w:r>
    </w:p>
    <w:p w14:paraId="7AB79BF9"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lastRenderedPageBreak/>
        <w:t xml:space="preserve">- </w:t>
      </w:r>
      <w:r w:rsidRPr="00CA5B17">
        <w:rPr>
          <w:rFonts w:ascii="Calibri" w:hAnsi="Calibri" w:cs="Calibri"/>
          <w:sz w:val="22"/>
          <w:szCs w:val="22"/>
        </w:rPr>
        <w:tab/>
        <w:t xml:space="preserve">s'agissant de la </w:t>
      </w:r>
      <w:r w:rsidRPr="00CA5B17">
        <w:rPr>
          <w:rFonts w:ascii="Calibri" w:hAnsi="Calibri" w:cs="Calibri"/>
          <w:sz w:val="22"/>
          <w:szCs w:val="22"/>
          <w:u w:val="single"/>
        </w:rPr>
        <w:t xml:space="preserve">situation </w:t>
      </w:r>
      <w:r w:rsidRPr="00CA5B17">
        <w:rPr>
          <w:rFonts w:ascii="Calibri" w:hAnsi="Calibri" w:cs="Calibri"/>
          <w:i/>
          <w:iCs/>
          <w:sz w:val="22"/>
          <w:szCs w:val="22"/>
          <w:u w:val="single"/>
        </w:rPr>
        <w:t>existante</w:t>
      </w:r>
      <w:r w:rsidRPr="00CA5B17">
        <w:rPr>
          <w:rFonts w:ascii="Calibri" w:hAnsi="Calibri" w:cs="Calibri"/>
          <w:i/>
          <w:iCs/>
          <w:sz w:val="22"/>
          <w:szCs w:val="22"/>
        </w:rPr>
        <w:t xml:space="preserve">, </w:t>
      </w:r>
      <w:r w:rsidRPr="00CA5B17">
        <w:rPr>
          <w:rFonts w:ascii="Calibri" w:hAnsi="Calibri" w:cs="Calibri"/>
          <w:sz w:val="22"/>
          <w:szCs w:val="22"/>
        </w:rPr>
        <w:t xml:space="preserve">il n'a pas connaissance que le bien recèle une infraction au sens de l'article D.VII.1 du </w:t>
      </w:r>
      <w:proofErr w:type="spellStart"/>
      <w:r w:rsidRPr="00CA5B17">
        <w:rPr>
          <w:rFonts w:ascii="Calibri" w:hAnsi="Calibri" w:cs="Calibri"/>
          <w:sz w:val="22"/>
          <w:szCs w:val="22"/>
        </w:rPr>
        <w:t>CoDT</w:t>
      </w:r>
      <w:proofErr w:type="spellEnd"/>
      <w:r w:rsidRPr="00CA5B17">
        <w:rPr>
          <w:rFonts w:ascii="Calibri" w:hAnsi="Calibri" w:cs="Calibri"/>
          <w:sz w:val="22"/>
          <w:szCs w:val="22"/>
        </w:rPr>
        <w:t>, de sorte qu'aucun procès-verbal de constat d'infraction n'a été dressé ;</w:t>
      </w:r>
    </w:p>
    <w:p w14:paraId="70E78D1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w:t>
      </w:r>
      <w:r w:rsidRPr="00CA5B17">
        <w:rPr>
          <w:rFonts w:ascii="Calibri" w:hAnsi="Calibri" w:cs="Calibri"/>
          <w:sz w:val="22"/>
          <w:szCs w:val="22"/>
        </w:rPr>
        <w:tab/>
        <w:t xml:space="preserve">s'agissant de la </w:t>
      </w:r>
      <w:r w:rsidRPr="00CA5B17">
        <w:rPr>
          <w:rFonts w:ascii="Calibri" w:hAnsi="Calibri" w:cs="Calibri"/>
          <w:sz w:val="22"/>
          <w:szCs w:val="22"/>
          <w:u w:val="single"/>
        </w:rPr>
        <w:t xml:space="preserve">situation </w:t>
      </w:r>
      <w:r w:rsidRPr="00CA5B17">
        <w:rPr>
          <w:rFonts w:ascii="Calibri" w:hAnsi="Calibri" w:cs="Calibri"/>
          <w:i/>
          <w:iCs/>
          <w:sz w:val="22"/>
          <w:szCs w:val="22"/>
          <w:u w:val="single"/>
        </w:rPr>
        <w:t>future</w:t>
      </w:r>
      <w:r w:rsidRPr="00CA5B17">
        <w:rPr>
          <w:rFonts w:ascii="Calibri" w:hAnsi="Calibri" w:cs="Calibri"/>
          <w:i/>
          <w:iCs/>
          <w:sz w:val="22"/>
          <w:szCs w:val="22"/>
        </w:rPr>
        <w:t xml:space="preserve"> </w:t>
      </w:r>
      <w:r w:rsidRPr="00CA5B17">
        <w:rPr>
          <w:rFonts w:ascii="Calibri" w:hAnsi="Calibri" w:cs="Calibri"/>
          <w:sz w:val="22"/>
          <w:szCs w:val="22"/>
        </w:rPr>
        <w:t>et sous réserve d'éventuelles obligations souscrites dans le volet civil de l'acte authentique, il ne prend aucun engagement quant au projet de l'</w:t>
      </w:r>
      <w:r w:rsidR="008A56B2">
        <w:rPr>
          <w:rFonts w:ascii="Calibri" w:hAnsi="Calibri" w:cs="Calibri"/>
          <w:sz w:val="22"/>
          <w:szCs w:val="22"/>
        </w:rPr>
        <w:t>emphytéote</w:t>
      </w:r>
      <w:r w:rsidRPr="00CA5B17">
        <w:rPr>
          <w:rFonts w:ascii="Calibri" w:hAnsi="Calibri" w:cs="Calibri"/>
          <w:sz w:val="22"/>
          <w:szCs w:val="22"/>
        </w:rPr>
        <w:t>.</w:t>
      </w:r>
    </w:p>
    <w:p w14:paraId="7E1C0836" w14:textId="77777777" w:rsidR="00651FEF" w:rsidRPr="00CA5B17" w:rsidRDefault="00651FEF" w:rsidP="00651FEF">
      <w:pPr>
        <w:ind w:left="360"/>
        <w:rPr>
          <w:rFonts w:ascii="Calibri" w:hAnsi="Calibri" w:cs="Calibri"/>
          <w:sz w:val="22"/>
          <w:szCs w:val="22"/>
          <w:lang w:val="fr-BE"/>
        </w:rPr>
      </w:pPr>
      <w:r w:rsidRPr="00CA5B17">
        <w:rPr>
          <w:rFonts w:ascii="Calibri" w:hAnsi="Calibri" w:cs="Calibri"/>
          <w:sz w:val="22"/>
          <w:szCs w:val="22"/>
          <w:lang w:val="fr-BE"/>
        </w:rPr>
        <w:tab/>
        <w:t>*SOIT</w:t>
      </w:r>
    </w:p>
    <w:p w14:paraId="1473F8A1" w14:textId="77777777" w:rsidR="00651FEF" w:rsidRPr="00CA5B17" w:rsidRDefault="00651FEF" w:rsidP="00651FEF">
      <w:pPr>
        <w:ind w:left="360"/>
        <w:rPr>
          <w:rFonts w:ascii="Calibri" w:hAnsi="Calibri" w:cs="Calibri"/>
          <w:b/>
          <w:i/>
          <w:iCs/>
          <w:sz w:val="22"/>
          <w:szCs w:val="22"/>
        </w:rPr>
      </w:pPr>
      <w:r w:rsidRPr="00CA5B17">
        <w:rPr>
          <w:rFonts w:ascii="Calibri" w:hAnsi="Calibri" w:cs="Calibri"/>
          <w:b/>
          <w:i/>
          <w:iCs/>
          <w:sz w:val="22"/>
          <w:szCs w:val="22"/>
        </w:rPr>
        <w:t>(Soit infraction urbanistique)</w:t>
      </w:r>
    </w:p>
    <w:p w14:paraId="4015F974" w14:textId="77777777" w:rsidR="00651FEF" w:rsidRPr="00CA5B17" w:rsidRDefault="00651FEF" w:rsidP="00651FEF">
      <w:pPr>
        <w:ind w:left="360"/>
        <w:rPr>
          <w:rFonts w:ascii="Calibri" w:hAnsi="Calibri" w:cs="Calibri"/>
          <w:i/>
          <w:iCs/>
          <w:sz w:val="22"/>
          <w:szCs w:val="22"/>
        </w:rPr>
      </w:pPr>
      <w:r w:rsidRPr="00CA5B17">
        <w:rPr>
          <w:rFonts w:ascii="Calibri" w:hAnsi="Calibri" w:cs="Calibri"/>
          <w:sz w:val="22"/>
          <w:szCs w:val="22"/>
        </w:rPr>
        <w:t xml:space="preserve">- s'agissant de la </w:t>
      </w:r>
      <w:r w:rsidRPr="00CA5B17">
        <w:rPr>
          <w:rFonts w:ascii="Calibri" w:hAnsi="Calibri" w:cs="Calibri"/>
          <w:sz w:val="22"/>
          <w:szCs w:val="22"/>
          <w:u w:val="single"/>
        </w:rPr>
        <w:t xml:space="preserve">situation </w:t>
      </w:r>
      <w:r w:rsidRPr="00CA5B17">
        <w:rPr>
          <w:rFonts w:ascii="Calibri" w:hAnsi="Calibri" w:cs="Calibri"/>
          <w:i/>
          <w:iCs/>
          <w:sz w:val="22"/>
          <w:szCs w:val="22"/>
          <w:u w:val="single"/>
        </w:rPr>
        <w:t>actuelle</w:t>
      </w:r>
      <w:r w:rsidRPr="00CA5B17">
        <w:rPr>
          <w:rFonts w:ascii="Calibri" w:hAnsi="Calibri" w:cs="Calibri"/>
          <w:i/>
          <w:iCs/>
          <w:sz w:val="22"/>
          <w:szCs w:val="22"/>
        </w:rPr>
        <w:t>,</w:t>
      </w:r>
    </w:p>
    <w:p w14:paraId="260F9D20" w14:textId="77777777" w:rsidR="00651FEF" w:rsidRPr="00CA5B17" w:rsidRDefault="00651FEF" w:rsidP="00651FEF">
      <w:pPr>
        <w:ind w:left="360"/>
        <w:rPr>
          <w:rFonts w:ascii="Calibri" w:hAnsi="Calibri" w:cs="Calibri"/>
          <w:i/>
          <w:iCs/>
          <w:sz w:val="22"/>
          <w:szCs w:val="22"/>
        </w:rPr>
      </w:pPr>
    </w:p>
    <w:p w14:paraId="400BA121"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1°) le bien fait l'objet de l'infraction suivante (*),</w:t>
      </w:r>
    </w:p>
    <w:p w14:paraId="193133ED" w14:textId="77777777" w:rsidR="00651FEF" w:rsidRPr="00CA5B17" w:rsidRDefault="00651FEF" w:rsidP="00651FEF">
      <w:pPr>
        <w:ind w:left="360"/>
        <w:rPr>
          <w:rFonts w:ascii="Calibri" w:hAnsi="Calibri" w:cs="Calibri"/>
          <w:sz w:val="22"/>
          <w:szCs w:val="22"/>
        </w:rPr>
      </w:pPr>
      <w:r w:rsidRPr="00CA5B17">
        <w:rPr>
          <w:rFonts w:ascii="Calibri" w:hAnsi="Calibri" w:cs="Calibri"/>
          <w:i/>
          <w:iCs/>
          <w:sz w:val="22"/>
          <w:szCs w:val="22"/>
        </w:rPr>
        <w:t>*(</w:t>
      </w:r>
      <w:r w:rsidRPr="00CA5B17">
        <w:rPr>
          <w:rFonts w:ascii="Calibri" w:hAnsi="Calibri" w:cs="Calibri"/>
          <w:b/>
          <w:i/>
          <w:iCs/>
          <w:sz w:val="22"/>
          <w:szCs w:val="22"/>
        </w:rPr>
        <w:t>Variante 1</w:t>
      </w:r>
      <w:r w:rsidRPr="00CA5B17">
        <w:rPr>
          <w:rFonts w:ascii="Calibri" w:hAnsi="Calibri" w:cs="Calibri"/>
          <w:i/>
          <w:iCs/>
          <w:sz w:val="22"/>
          <w:szCs w:val="22"/>
        </w:rPr>
        <w:t xml:space="preserve">) </w:t>
      </w:r>
      <w:r w:rsidRPr="00CA5B17">
        <w:rPr>
          <w:rFonts w:ascii="Calibri" w:hAnsi="Calibri" w:cs="Calibri"/>
          <w:sz w:val="22"/>
          <w:szCs w:val="22"/>
        </w:rPr>
        <w:t>non constatée, à ce jour, par un procès-verbal de constat, de sorte que la présente déclaration repose exclusivement sur les dires du cédant *(</w:t>
      </w:r>
      <w:r w:rsidR="008A56B2">
        <w:rPr>
          <w:rFonts w:ascii="Calibri" w:hAnsi="Calibri" w:cs="Calibri"/>
          <w:sz w:val="22"/>
          <w:szCs w:val="22"/>
        </w:rPr>
        <w:t>tréfoncier</w:t>
      </w:r>
      <w:r w:rsidRPr="00CA5B17">
        <w:rPr>
          <w:rFonts w:ascii="Calibri" w:hAnsi="Calibri" w:cs="Calibri"/>
          <w:sz w:val="22"/>
          <w:szCs w:val="22"/>
        </w:rPr>
        <w:t xml:space="preserve"> -propriétaire),</w:t>
      </w:r>
    </w:p>
    <w:p w14:paraId="0FA1C2C6" w14:textId="77777777" w:rsidR="00651FEF" w:rsidRPr="00CA5B17" w:rsidRDefault="00651FEF" w:rsidP="00651FEF">
      <w:pPr>
        <w:ind w:left="360"/>
        <w:rPr>
          <w:rFonts w:ascii="Calibri" w:hAnsi="Calibri" w:cs="Calibri"/>
          <w:sz w:val="22"/>
          <w:szCs w:val="22"/>
        </w:rPr>
      </w:pPr>
      <w:r w:rsidRPr="00CA5B17">
        <w:rPr>
          <w:rFonts w:ascii="Calibri" w:hAnsi="Calibri" w:cs="Calibri"/>
          <w:i/>
          <w:iCs/>
          <w:sz w:val="22"/>
          <w:szCs w:val="22"/>
        </w:rPr>
        <w:t xml:space="preserve"> *(</w:t>
      </w:r>
      <w:r w:rsidRPr="00CA5B17">
        <w:rPr>
          <w:rFonts w:ascii="Calibri" w:hAnsi="Calibri" w:cs="Calibri"/>
          <w:b/>
          <w:i/>
          <w:iCs/>
          <w:sz w:val="22"/>
          <w:szCs w:val="22"/>
        </w:rPr>
        <w:t>Variante 2</w:t>
      </w:r>
      <w:r w:rsidRPr="00CA5B17">
        <w:rPr>
          <w:rFonts w:ascii="Calibri" w:hAnsi="Calibri" w:cs="Calibri"/>
          <w:i/>
          <w:iCs/>
          <w:sz w:val="22"/>
          <w:szCs w:val="22"/>
        </w:rPr>
        <w:t xml:space="preserve">) </w:t>
      </w:r>
      <w:r w:rsidRPr="00CA5B17">
        <w:rPr>
          <w:rFonts w:ascii="Calibri" w:hAnsi="Calibri" w:cs="Calibri"/>
          <w:sz w:val="22"/>
          <w:szCs w:val="22"/>
        </w:rPr>
        <w:t xml:space="preserve">visée par un procès-verbal de constat dûment notifié conformément à l'article D.VII.6.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et pour laquelle une transaction a</w:t>
      </w:r>
      <w:r w:rsidRPr="00CA5B17">
        <w:rPr>
          <w:rFonts w:ascii="Calibri" w:hAnsi="Calibri" w:cs="Calibri"/>
          <w:sz w:val="22"/>
          <w:szCs w:val="22"/>
        </w:rPr>
        <w:br/>
        <w:t xml:space="preserve">été acquittée, comme l'atteste le certificat délivré par le fonctionnaire délégué de *, daté du *. </w:t>
      </w:r>
      <w:r w:rsidRPr="00CA5B17">
        <w:rPr>
          <w:rFonts w:ascii="Calibri" w:hAnsi="Calibri" w:cs="Calibri"/>
          <w:i/>
          <w:iCs/>
          <w:sz w:val="22"/>
          <w:szCs w:val="22"/>
        </w:rPr>
        <w:t>(*</w:t>
      </w:r>
      <w:r w:rsidRPr="00CA5B17">
        <w:rPr>
          <w:rFonts w:ascii="Calibri" w:hAnsi="Calibri" w:cs="Calibri"/>
          <w:b/>
          <w:i/>
          <w:iCs/>
          <w:sz w:val="22"/>
          <w:szCs w:val="22"/>
        </w:rPr>
        <w:t>Complément 2.1.</w:t>
      </w:r>
      <w:r w:rsidRPr="00CA5B17">
        <w:rPr>
          <w:rFonts w:ascii="Calibri" w:hAnsi="Calibri" w:cs="Calibri"/>
          <w:i/>
          <w:iCs/>
          <w:sz w:val="22"/>
          <w:szCs w:val="22"/>
        </w:rPr>
        <w:t xml:space="preserve"> </w:t>
      </w:r>
      <w:r w:rsidRPr="00CA5B17">
        <w:rPr>
          <w:rFonts w:ascii="Calibri" w:hAnsi="Calibri" w:cs="Calibri"/>
          <w:sz w:val="22"/>
          <w:szCs w:val="22"/>
        </w:rPr>
        <w:t>Cette infraction a fait l'objet du permis d'urbanisme de régularisation précité. (*</w:t>
      </w:r>
      <w:r w:rsidRPr="00CA5B17">
        <w:rPr>
          <w:rFonts w:ascii="Calibri" w:hAnsi="Calibri" w:cs="Calibri"/>
          <w:b/>
          <w:i/>
          <w:sz w:val="22"/>
          <w:szCs w:val="22"/>
        </w:rPr>
        <w:t>Complément 2.2</w:t>
      </w:r>
      <w:r w:rsidRPr="00CA5B17">
        <w:rPr>
          <w:rFonts w:ascii="Calibri" w:hAnsi="Calibri" w:cs="Calibri"/>
          <w:b/>
          <w:sz w:val="22"/>
          <w:szCs w:val="22"/>
        </w:rPr>
        <w:t>.</w:t>
      </w:r>
      <w:r w:rsidRPr="00CA5B17">
        <w:rPr>
          <w:rFonts w:ascii="Calibri" w:hAnsi="Calibri" w:cs="Calibri"/>
          <w:sz w:val="22"/>
          <w:szCs w:val="22"/>
        </w:rPr>
        <w:t>: Cette infraction n'est pas encore régularisée à ce jour (la demande de permis *est introduite *n’est pas encore introduite),</w:t>
      </w:r>
    </w:p>
    <w:p w14:paraId="4BB9D7D5" w14:textId="77777777" w:rsidR="00651FEF" w:rsidRPr="00CA5B17" w:rsidRDefault="00651FEF" w:rsidP="00651FEF">
      <w:pPr>
        <w:ind w:left="360"/>
        <w:rPr>
          <w:rFonts w:ascii="Calibri" w:hAnsi="Calibri" w:cs="Calibri"/>
          <w:sz w:val="22"/>
          <w:szCs w:val="22"/>
        </w:rPr>
      </w:pPr>
      <w:r w:rsidRPr="00CA5B17">
        <w:rPr>
          <w:rFonts w:ascii="Calibri" w:hAnsi="Calibri" w:cs="Calibri"/>
          <w:i/>
          <w:sz w:val="22"/>
          <w:szCs w:val="22"/>
        </w:rPr>
        <w:t>*(</w:t>
      </w:r>
      <w:r w:rsidRPr="00CA5B17">
        <w:rPr>
          <w:rFonts w:ascii="Calibri" w:hAnsi="Calibri" w:cs="Calibri"/>
          <w:b/>
          <w:i/>
          <w:sz w:val="22"/>
          <w:szCs w:val="22"/>
        </w:rPr>
        <w:t>Variante 3</w:t>
      </w:r>
      <w:r w:rsidRPr="00CA5B17">
        <w:rPr>
          <w:rFonts w:ascii="Calibri" w:hAnsi="Calibri" w:cs="Calibri"/>
          <w:i/>
          <w:sz w:val="22"/>
          <w:szCs w:val="22"/>
        </w:rPr>
        <w:t>)</w:t>
      </w:r>
      <w:r w:rsidRPr="00CA5B17">
        <w:rPr>
          <w:rFonts w:ascii="Calibri" w:hAnsi="Calibri" w:cs="Calibri"/>
          <w:sz w:val="22"/>
          <w:szCs w:val="22"/>
        </w:rPr>
        <w:t xml:space="preserve"> visée par un procès-verbal de constat dûment notifié conformément à l'article D.VII.6. du </w:t>
      </w:r>
      <w:proofErr w:type="spellStart"/>
      <w:r w:rsidRPr="00CA5B17">
        <w:rPr>
          <w:rFonts w:ascii="Calibri" w:hAnsi="Calibri" w:cs="Calibri"/>
          <w:sz w:val="22"/>
          <w:szCs w:val="22"/>
        </w:rPr>
        <w:t>CoDT</w:t>
      </w:r>
      <w:proofErr w:type="spellEnd"/>
      <w:r w:rsidRPr="00CA5B17">
        <w:rPr>
          <w:rFonts w:ascii="Calibri" w:hAnsi="Calibri" w:cs="Calibri"/>
          <w:sz w:val="22"/>
          <w:szCs w:val="22"/>
        </w:rPr>
        <w:t xml:space="preserve"> et pour laquelle *(aucune citation n’est lancée) *un exploit introductif d'instance] est lancé devant le tribunal correctionnel en vertu de l'article D.VII.12 du </w:t>
      </w:r>
      <w:proofErr w:type="spellStart"/>
      <w:r w:rsidRPr="00CA5B17">
        <w:rPr>
          <w:rFonts w:ascii="Calibri" w:hAnsi="Calibri" w:cs="Calibri"/>
          <w:sz w:val="22"/>
          <w:szCs w:val="22"/>
        </w:rPr>
        <w:t>CoDT</w:t>
      </w:r>
      <w:proofErr w:type="spellEnd"/>
      <w:r w:rsidRPr="00CA5B17">
        <w:rPr>
          <w:rFonts w:ascii="Calibri" w:hAnsi="Calibri" w:cs="Calibri"/>
          <w:sz w:val="22"/>
          <w:szCs w:val="22"/>
        </w:rPr>
        <w:t>, et transcrite à la conservation des hypothèques de *.</w:t>
      </w:r>
    </w:p>
    <w:p w14:paraId="3399DF2C"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b/>
          <w:sz w:val="22"/>
          <w:szCs w:val="22"/>
        </w:rPr>
        <w:t>Variante 4</w:t>
      </w:r>
      <w:r w:rsidRPr="00CA5B17">
        <w:rPr>
          <w:rFonts w:ascii="Calibri" w:hAnsi="Calibri" w:cs="Calibri"/>
          <w:sz w:val="22"/>
          <w:szCs w:val="22"/>
        </w:rPr>
        <w:t xml:space="preserve">) à propos de laquelle une décision judiciaire - mentionnée en marge de la transcription </w:t>
      </w:r>
      <w:r w:rsidRPr="00CA5B17">
        <w:rPr>
          <w:rFonts w:ascii="Calibri" w:hAnsi="Calibri" w:cs="Calibri"/>
          <w:b/>
          <w:sz w:val="22"/>
          <w:szCs w:val="22"/>
        </w:rPr>
        <w:t>*</w:t>
      </w:r>
      <w:r w:rsidRPr="00CA5B17">
        <w:rPr>
          <w:rFonts w:ascii="Calibri" w:hAnsi="Calibri" w:cs="Calibri"/>
          <w:sz w:val="22"/>
          <w:szCs w:val="22"/>
        </w:rPr>
        <w:t>(</w:t>
      </w:r>
      <w:r w:rsidRPr="00CA5B17">
        <w:rPr>
          <w:rFonts w:ascii="Calibri" w:hAnsi="Calibri" w:cs="Calibri"/>
          <w:b/>
          <w:sz w:val="22"/>
          <w:szCs w:val="22"/>
        </w:rPr>
        <w:t>soit</w:t>
      </w:r>
      <w:r w:rsidRPr="00CA5B17">
        <w:rPr>
          <w:rFonts w:ascii="Calibri" w:hAnsi="Calibri" w:cs="Calibri"/>
          <w:sz w:val="22"/>
          <w:szCs w:val="22"/>
        </w:rPr>
        <w:t>) de la citation *(</w:t>
      </w:r>
      <w:r w:rsidRPr="00CA5B17">
        <w:rPr>
          <w:rFonts w:ascii="Calibri" w:hAnsi="Calibri" w:cs="Calibri"/>
          <w:b/>
          <w:sz w:val="22"/>
          <w:szCs w:val="22"/>
        </w:rPr>
        <w:t>soit</w:t>
      </w:r>
      <w:r w:rsidRPr="00CA5B17">
        <w:rPr>
          <w:rFonts w:ascii="Calibri" w:hAnsi="Calibri" w:cs="Calibri"/>
          <w:sz w:val="22"/>
          <w:szCs w:val="22"/>
        </w:rPr>
        <w:t xml:space="preserve">) de l'exploit d'huissier) à la conservation des hypothèques de * sous les références * a été rendue par *, dont le dispositif suit « * ». </w:t>
      </w:r>
    </w:p>
    <w:p w14:paraId="311357D4"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b/>
          <w:sz w:val="22"/>
          <w:szCs w:val="22"/>
        </w:rPr>
        <w:t>Complément, variante 4.1.</w:t>
      </w:r>
      <w:r w:rsidRPr="00CA5B17">
        <w:rPr>
          <w:rFonts w:ascii="Calibri" w:hAnsi="Calibri" w:cs="Calibri"/>
          <w:sz w:val="22"/>
          <w:szCs w:val="22"/>
        </w:rPr>
        <w:t xml:space="preserve"> *Le cédant précise que celle-ci est déjà exécutée, comme l'atteste le certificat dressé par le fonctionnaire délégué et transcrit aux hypothèques sous les références 1. </w:t>
      </w:r>
    </w:p>
    <w:p w14:paraId="4E1D265F"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w:t>
      </w:r>
      <w:r w:rsidRPr="00CA5B17">
        <w:rPr>
          <w:rFonts w:ascii="Calibri" w:hAnsi="Calibri" w:cs="Calibri"/>
          <w:b/>
          <w:sz w:val="22"/>
          <w:szCs w:val="22"/>
        </w:rPr>
        <w:t>Complément, variante 4.2.</w:t>
      </w:r>
      <w:r w:rsidRPr="00CA5B17">
        <w:rPr>
          <w:rFonts w:ascii="Calibri" w:hAnsi="Calibri" w:cs="Calibri"/>
          <w:sz w:val="22"/>
          <w:szCs w:val="22"/>
        </w:rPr>
        <w:t xml:space="preserve"> *Le </w:t>
      </w:r>
      <w:r w:rsidR="008A56B2">
        <w:rPr>
          <w:rFonts w:ascii="Calibri" w:hAnsi="Calibri" w:cs="Calibri"/>
          <w:sz w:val="22"/>
          <w:szCs w:val="22"/>
        </w:rPr>
        <w:t>tréfoncier</w:t>
      </w:r>
      <w:r w:rsidRPr="00CA5B17">
        <w:rPr>
          <w:rFonts w:ascii="Calibri" w:hAnsi="Calibri" w:cs="Calibri"/>
          <w:sz w:val="22"/>
          <w:szCs w:val="22"/>
        </w:rPr>
        <w:t xml:space="preserve"> *(cédant-propriétaire) précise que celle-ci n'est pas encore exécutée. Le fonctionnaire instrumentant ajoute que, du fait de la carence du *</w:t>
      </w:r>
      <w:r w:rsidR="008A56B2">
        <w:rPr>
          <w:rFonts w:ascii="Calibri" w:hAnsi="Calibri" w:cs="Calibri"/>
          <w:sz w:val="22"/>
          <w:szCs w:val="22"/>
        </w:rPr>
        <w:t>tréfoncier</w:t>
      </w:r>
      <w:r w:rsidRPr="00CA5B17">
        <w:rPr>
          <w:rFonts w:ascii="Calibri" w:hAnsi="Calibri" w:cs="Calibri"/>
          <w:sz w:val="22"/>
          <w:szCs w:val="22"/>
        </w:rPr>
        <w:t xml:space="preserve"> *(cédant-propriétaire), son exécution est désormais garantie par hypothèque légale, d'un montant en principal de  * euros et d'un montant en accessoires de * euros. Cette garantie s'étend à la créance résultant de l'avance faite par eux du coût des formalités hypothécaires, laquelle est à charge du condamné).</w:t>
      </w:r>
    </w:p>
    <w:p w14:paraId="4F55F9DB" w14:textId="77777777" w:rsidR="00651FEF" w:rsidRPr="00CA5B17" w:rsidRDefault="00651FEF" w:rsidP="00651FEF">
      <w:pPr>
        <w:ind w:left="360"/>
        <w:rPr>
          <w:rFonts w:ascii="Calibri" w:hAnsi="Calibri" w:cs="Calibri"/>
          <w:sz w:val="22"/>
          <w:szCs w:val="22"/>
        </w:rPr>
      </w:pPr>
    </w:p>
    <w:p w14:paraId="305F1D40"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*2°) </w:t>
      </w:r>
      <w:r w:rsidRPr="00CA5B17">
        <w:rPr>
          <w:rFonts w:ascii="Calibri" w:hAnsi="Calibri" w:cs="Calibri"/>
          <w:i/>
          <w:sz w:val="22"/>
          <w:szCs w:val="22"/>
        </w:rPr>
        <w:t>(reprendre ici la transaction arrêtée entre parties</w:t>
      </w:r>
      <w:r w:rsidRPr="00CA5B17">
        <w:rPr>
          <w:rFonts w:ascii="Calibri" w:hAnsi="Calibri" w:cs="Calibri"/>
          <w:sz w:val="22"/>
          <w:szCs w:val="22"/>
        </w:rPr>
        <w:t>).*</w:t>
      </w:r>
    </w:p>
    <w:p w14:paraId="4BF20028" w14:textId="77777777" w:rsidR="00651FEF" w:rsidRPr="00CA5B17" w:rsidRDefault="00651FEF" w:rsidP="00651FEF">
      <w:pPr>
        <w:ind w:left="360"/>
        <w:rPr>
          <w:rFonts w:ascii="Calibri" w:hAnsi="Calibri" w:cs="Calibri"/>
          <w:sz w:val="22"/>
          <w:szCs w:val="22"/>
        </w:rPr>
      </w:pPr>
    </w:p>
    <w:p w14:paraId="1DFCEB8E"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s'agissant de la </w:t>
      </w:r>
      <w:r w:rsidRPr="00CA5B17">
        <w:rPr>
          <w:rFonts w:ascii="Calibri" w:hAnsi="Calibri" w:cs="Calibri"/>
          <w:sz w:val="22"/>
          <w:szCs w:val="22"/>
          <w:u w:val="single"/>
        </w:rPr>
        <w:t>situation future</w:t>
      </w:r>
      <w:r w:rsidRPr="00CA5B17">
        <w:rPr>
          <w:rFonts w:ascii="Calibri" w:hAnsi="Calibri" w:cs="Calibri"/>
          <w:sz w:val="22"/>
          <w:szCs w:val="22"/>
        </w:rPr>
        <w:t xml:space="preserve"> et sous réserve d'éventuelles obligations souscrites dans le volet civil de l'acte authentique, il ne prend aucun engagement quant au projet de l'</w:t>
      </w:r>
      <w:r w:rsidR="008A56B2">
        <w:rPr>
          <w:rFonts w:ascii="Calibri" w:hAnsi="Calibri" w:cs="Calibri"/>
          <w:sz w:val="22"/>
          <w:szCs w:val="22"/>
        </w:rPr>
        <w:t>emphytéote</w:t>
      </w:r>
      <w:r w:rsidRPr="00CA5B17">
        <w:rPr>
          <w:rFonts w:ascii="Calibri" w:hAnsi="Calibri" w:cs="Calibri"/>
          <w:sz w:val="22"/>
          <w:szCs w:val="22"/>
        </w:rPr>
        <w:t>.</w:t>
      </w:r>
    </w:p>
    <w:p w14:paraId="0AE56514" w14:textId="77777777" w:rsidR="00651FEF" w:rsidRPr="00CA5B17" w:rsidRDefault="00651FEF" w:rsidP="00651FEF">
      <w:pPr>
        <w:ind w:left="360"/>
        <w:rPr>
          <w:rFonts w:ascii="Calibri" w:hAnsi="Calibri" w:cs="Calibri"/>
          <w:sz w:val="22"/>
          <w:szCs w:val="22"/>
        </w:rPr>
      </w:pPr>
    </w:p>
    <w:p w14:paraId="1D63767A" w14:textId="77777777" w:rsidR="00651FEF" w:rsidRPr="00CA5B17" w:rsidRDefault="00651FEF" w:rsidP="00651FEF">
      <w:pPr>
        <w:ind w:left="360"/>
        <w:rPr>
          <w:rFonts w:ascii="Calibri" w:hAnsi="Calibri" w:cs="Calibri"/>
          <w:b/>
          <w:i/>
          <w:sz w:val="22"/>
          <w:szCs w:val="22"/>
        </w:rPr>
      </w:pPr>
      <w:r w:rsidRPr="00CA5B17">
        <w:rPr>
          <w:rFonts w:ascii="Calibri" w:hAnsi="Calibri" w:cs="Calibri"/>
          <w:b/>
          <w:i/>
          <w:sz w:val="22"/>
          <w:szCs w:val="22"/>
        </w:rPr>
        <w:t>b) Absence de permis d’environnement</w:t>
      </w:r>
    </w:p>
    <w:p w14:paraId="0BC4E15E" w14:textId="77777777" w:rsidR="00651FEF" w:rsidRPr="00CA5B17" w:rsidRDefault="00651FEF" w:rsidP="00651FEF">
      <w:pPr>
        <w:ind w:left="360"/>
        <w:rPr>
          <w:rFonts w:ascii="Calibri" w:hAnsi="Calibri" w:cs="Calibri"/>
          <w:b/>
          <w:i/>
          <w:sz w:val="22"/>
          <w:szCs w:val="22"/>
        </w:rPr>
      </w:pPr>
      <w:r w:rsidRPr="00CA5B17">
        <w:rPr>
          <w:rFonts w:ascii="Calibri" w:hAnsi="Calibri" w:cs="Calibri"/>
          <w:sz w:val="22"/>
          <w:szCs w:val="22"/>
        </w:rPr>
        <w:lastRenderedPageBreak/>
        <w:t xml:space="preserve">Le </w:t>
      </w:r>
      <w:r w:rsidR="008A56B2">
        <w:rPr>
          <w:rFonts w:ascii="Calibri" w:hAnsi="Calibri" w:cs="Calibri"/>
          <w:sz w:val="22"/>
          <w:szCs w:val="22"/>
        </w:rPr>
        <w:t>tréfoncier</w:t>
      </w:r>
      <w:r w:rsidRPr="00CA5B17">
        <w:rPr>
          <w:rFonts w:ascii="Calibri" w:hAnsi="Calibri" w:cs="Calibri"/>
          <w:sz w:val="22"/>
          <w:szCs w:val="22"/>
        </w:rPr>
        <w:t xml:space="preserve"> *(propriétaire–cédant) déclare que le bien ne fait l’objet d’aucun permis d’environnement. En conséquence il n’y a pas lieu de faire mention de l’article 60 du décret du 11 mars 1999 relatif au permis d’environnement.</w:t>
      </w:r>
      <w:r w:rsidRPr="00CA5B17">
        <w:rPr>
          <w:rFonts w:ascii="Calibri" w:hAnsi="Calibri" w:cs="Calibri"/>
          <w:b/>
          <w:i/>
          <w:sz w:val="22"/>
          <w:szCs w:val="22"/>
        </w:rPr>
        <w:t xml:space="preserve"> </w:t>
      </w:r>
    </w:p>
    <w:p w14:paraId="1B068BB9" w14:textId="77777777" w:rsidR="00651FEF" w:rsidRPr="00CA5B17" w:rsidRDefault="00651FEF" w:rsidP="00651FEF">
      <w:pPr>
        <w:ind w:left="360"/>
        <w:rPr>
          <w:rFonts w:ascii="Calibri" w:hAnsi="Calibri" w:cs="Calibri"/>
          <w:sz w:val="22"/>
          <w:szCs w:val="22"/>
          <w:lang w:val="fr-BE"/>
        </w:rPr>
      </w:pPr>
    </w:p>
    <w:p w14:paraId="652AF100" w14:textId="77777777" w:rsidR="00651FEF" w:rsidRPr="00CA5B17" w:rsidRDefault="00651FEF" w:rsidP="00651FEF">
      <w:pPr>
        <w:ind w:left="360"/>
        <w:rPr>
          <w:rFonts w:ascii="Calibri" w:hAnsi="Calibri" w:cs="Calibri"/>
          <w:b/>
          <w:sz w:val="22"/>
          <w:szCs w:val="22"/>
        </w:rPr>
      </w:pPr>
      <w:r w:rsidRPr="00CA5B17">
        <w:rPr>
          <w:rFonts w:ascii="Calibri" w:hAnsi="Calibri" w:cs="Calibri"/>
          <w:b/>
          <w:sz w:val="22"/>
          <w:szCs w:val="22"/>
        </w:rPr>
        <w:t>F. Information générale</w:t>
      </w:r>
    </w:p>
    <w:p w14:paraId="3B6C8111" w14:textId="77777777" w:rsidR="00651FEF" w:rsidRPr="00CA5B17" w:rsidRDefault="00651FEF" w:rsidP="00651FEF">
      <w:pPr>
        <w:ind w:left="360"/>
        <w:rPr>
          <w:rFonts w:ascii="Calibri" w:hAnsi="Calibri" w:cs="Calibri"/>
          <w:b/>
          <w:sz w:val="22"/>
          <w:szCs w:val="22"/>
        </w:rPr>
      </w:pPr>
    </w:p>
    <w:p w14:paraId="4CA02A83" w14:textId="77777777" w:rsidR="00651FEF" w:rsidRPr="00CA5B17" w:rsidRDefault="00651FEF" w:rsidP="00651FEF">
      <w:pPr>
        <w:numPr>
          <w:ilvl w:val="0"/>
          <w:numId w:val="27"/>
        </w:numPr>
        <w:ind w:left="709"/>
        <w:rPr>
          <w:rFonts w:ascii="Calibri" w:hAnsi="Calibri" w:cs="Calibri"/>
          <w:b/>
          <w:i/>
          <w:iCs/>
          <w:sz w:val="22"/>
          <w:szCs w:val="22"/>
        </w:rPr>
      </w:pPr>
      <w:r w:rsidRPr="00CA5B17">
        <w:rPr>
          <w:rFonts w:ascii="Calibri" w:hAnsi="Calibri" w:cs="Calibri"/>
          <w:b/>
          <w:i/>
          <w:iCs/>
          <w:sz w:val="22"/>
          <w:szCs w:val="22"/>
        </w:rPr>
        <w:t>Obligatoire</w:t>
      </w:r>
    </w:p>
    <w:p w14:paraId="378BCC6A" w14:textId="77777777" w:rsidR="00651FEF" w:rsidRPr="00CA5B17" w:rsidRDefault="00651FEF" w:rsidP="00651FEF">
      <w:pPr>
        <w:ind w:left="360"/>
        <w:rPr>
          <w:rFonts w:ascii="Calibri" w:hAnsi="Calibri" w:cs="Calibri"/>
          <w:b/>
          <w:i/>
          <w:iCs/>
          <w:sz w:val="22"/>
          <w:szCs w:val="22"/>
        </w:rPr>
      </w:pPr>
    </w:p>
    <w:p w14:paraId="092DDCC5"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Il est en outre rappelé comme de droit que:</w:t>
      </w:r>
    </w:p>
    <w:p w14:paraId="3F7B3860" w14:textId="77777777" w:rsidR="00651FEF" w:rsidRPr="00CA5B17" w:rsidRDefault="00651FEF" w:rsidP="00651FEF">
      <w:pPr>
        <w:ind w:left="360"/>
        <w:rPr>
          <w:rFonts w:ascii="Calibri" w:hAnsi="Calibri" w:cs="Calibri"/>
          <w:sz w:val="22"/>
          <w:szCs w:val="22"/>
        </w:rPr>
      </w:pPr>
    </w:p>
    <w:p w14:paraId="752E874D"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xml:space="preserve">- il n'existe aucune possibilité d'effectuer sur le bien aucun des travaux et actes visés à l'article D.IV.4 du </w:t>
      </w:r>
      <w:proofErr w:type="spellStart"/>
      <w:r w:rsidRPr="00CA5B17">
        <w:rPr>
          <w:rFonts w:ascii="Calibri" w:hAnsi="Calibri" w:cs="Calibri"/>
          <w:sz w:val="22"/>
          <w:szCs w:val="22"/>
        </w:rPr>
        <w:t>CoDT</w:t>
      </w:r>
      <w:proofErr w:type="spellEnd"/>
      <w:r w:rsidRPr="00CA5B17">
        <w:rPr>
          <w:rFonts w:ascii="Calibri" w:hAnsi="Calibri" w:cs="Calibri"/>
          <w:sz w:val="22"/>
          <w:szCs w:val="22"/>
        </w:rPr>
        <w:t>, à défaut d'avoir obtenu un permis d'urbanisme;</w:t>
      </w:r>
    </w:p>
    <w:p w14:paraId="1509794E"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il existe des règles relatives à la péremption des permis;</w:t>
      </w:r>
    </w:p>
    <w:p w14:paraId="277F6135"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 l'existence d'un certificat d'urbanisme ne dispense pas de demander et d'obtenir le permis requis.</w:t>
      </w:r>
    </w:p>
    <w:p w14:paraId="5CC0E6C0" w14:textId="77777777" w:rsidR="00651FEF" w:rsidRPr="00CA5B17" w:rsidRDefault="00651FEF" w:rsidP="00651FEF">
      <w:pPr>
        <w:ind w:left="360"/>
        <w:rPr>
          <w:rFonts w:ascii="Calibri" w:hAnsi="Calibri" w:cs="Calibri"/>
          <w:sz w:val="22"/>
          <w:szCs w:val="22"/>
        </w:rPr>
      </w:pPr>
    </w:p>
    <w:p w14:paraId="6F612BF0" w14:textId="77777777" w:rsidR="00651FEF" w:rsidRPr="00CA5B17" w:rsidRDefault="00651FEF" w:rsidP="00651FEF">
      <w:pPr>
        <w:numPr>
          <w:ilvl w:val="0"/>
          <w:numId w:val="27"/>
        </w:numPr>
        <w:ind w:left="709"/>
        <w:rPr>
          <w:rFonts w:ascii="Calibri" w:hAnsi="Calibri" w:cs="Calibri"/>
          <w:b/>
          <w:i/>
          <w:iCs/>
          <w:sz w:val="22"/>
          <w:szCs w:val="22"/>
        </w:rPr>
      </w:pPr>
      <w:r w:rsidRPr="00CA5B17">
        <w:rPr>
          <w:rFonts w:ascii="Calibri" w:hAnsi="Calibri" w:cs="Calibri"/>
          <w:b/>
          <w:i/>
          <w:iCs/>
          <w:sz w:val="22"/>
          <w:szCs w:val="22"/>
        </w:rPr>
        <w:t>Utile</w:t>
      </w:r>
    </w:p>
    <w:p w14:paraId="7DDF8E5E" w14:textId="77777777" w:rsidR="00651FEF" w:rsidRPr="00CA5B17" w:rsidRDefault="00651FEF" w:rsidP="00651FEF">
      <w:pPr>
        <w:ind w:left="360"/>
        <w:rPr>
          <w:rFonts w:ascii="Calibri" w:hAnsi="Calibri" w:cs="Calibri"/>
          <w:bCs/>
          <w:sz w:val="22"/>
          <w:szCs w:val="22"/>
          <w:lang w:val="fr-BE"/>
        </w:rPr>
      </w:pPr>
      <w:r w:rsidRPr="00CA5B17">
        <w:rPr>
          <w:rFonts w:ascii="Calibri" w:hAnsi="Calibri" w:cs="Calibri"/>
          <w:sz w:val="22"/>
          <w:szCs w:val="22"/>
        </w:rPr>
        <w:t>. Le fonctionnaire instrumentant attire l’attention des parties, sur la nécessité de vérifier sur le site internet du CICC (</w:t>
      </w:r>
      <w:hyperlink r:id="rId15" w:history="1">
        <w:r w:rsidRPr="00CA5B17">
          <w:rPr>
            <w:rStyle w:val="Lienhypertexte"/>
            <w:rFonts w:ascii="Calibri" w:hAnsi="Calibri" w:cs="Calibri"/>
            <w:sz w:val="22"/>
            <w:szCs w:val="22"/>
          </w:rPr>
          <w:t>www.klim-cicc.be</w:t>
        </w:r>
      </w:hyperlink>
      <w:r w:rsidRPr="00CA5B17">
        <w:rPr>
          <w:rFonts w:ascii="Calibri" w:hAnsi="Calibri" w:cs="Calibri"/>
          <w:sz w:val="22"/>
          <w:szCs w:val="22"/>
        </w:rPr>
        <w:t>) la présence de toutes conduites et canalisations souterraines dans le bien, notamment en cas de travaux qui seraient réalisés sur le bien.</w:t>
      </w:r>
    </w:p>
    <w:p w14:paraId="0465B9D8" w14:textId="77777777" w:rsidR="00651FEF" w:rsidRPr="00CA5B17" w:rsidRDefault="00651FEF" w:rsidP="00651FEF">
      <w:pPr>
        <w:ind w:left="360"/>
        <w:rPr>
          <w:rFonts w:ascii="Calibri" w:hAnsi="Calibri" w:cs="Calibri"/>
          <w:bCs/>
          <w:sz w:val="22"/>
          <w:szCs w:val="22"/>
        </w:rPr>
      </w:pPr>
      <w:r w:rsidRPr="00CA5B17">
        <w:rPr>
          <w:rFonts w:ascii="Calibri" w:hAnsi="Calibri" w:cs="Calibri"/>
          <w:bCs/>
          <w:sz w:val="22"/>
          <w:szCs w:val="22"/>
          <w:lang w:val="fr-BE"/>
        </w:rPr>
        <w:t xml:space="preserve">. </w:t>
      </w:r>
      <w:r w:rsidRPr="00CA5B17">
        <w:rPr>
          <w:rFonts w:ascii="Calibri" w:hAnsi="Calibri" w:cs="Calibri"/>
          <w:bCs/>
          <w:sz w:val="22"/>
          <w:szCs w:val="22"/>
        </w:rPr>
        <w:t xml:space="preserve">Le </w:t>
      </w:r>
      <w:r w:rsidR="008A56B2">
        <w:rPr>
          <w:rFonts w:ascii="Calibri" w:hAnsi="Calibri" w:cs="Calibri"/>
          <w:bCs/>
          <w:sz w:val="22"/>
          <w:szCs w:val="22"/>
        </w:rPr>
        <w:t>tréfoncier</w:t>
      </w:r>
      <w:r w:rsidRPr="00CA5B17">
        <w:rPr>
          <w:rFonts w:ascii="Calibri" w:hAnsi="Calibri" w:cs="Calibri"/>
          <w:bCs/>
          <w:sz w:val="22"/>
          <w:szCs w:val="22"/>
        </w:rPr>
        <w:t xml:space="preserve"> *(propriétaire-cédant) déclare qu’aucun contrat verbal ou écrit, relatif au bien objet des présentes, n’existe portant notamment sur : </w:t>
      </w:r>
    </w:p>
    <w:p w14:paraId="4D97332A" w14:textId="77777777" w:rsidR="00651FEF" w:rsidRPr="00CA5B17" w:rsidRDefault="00651FEF" w:rsidP="00651FEF">
      <w:pPr>
        <w:numPr>
          <w:ilvl w:val="0"/>
          <w:numId w:val="7"/>
        </w:numPr>
        <w:rPr>
          <w:rFonts w:ascii="Calibri" w:hAnsi="Calibri" w:cs="Calibri"/>
          <w:bCs/>
          <w:sz w:val="22"/>
          <w:szCs w:val="22"/>
        </w:rPr>
      </w:pPr>
      <w:r w:rsidRPr="00CA5B17">
        <w:rPr>
          <w:rFonts w:ascii="Calibri" w:hAnsi="Calibri" w:cs="Calibri"/>
          <w:bCs/>
          <w:sz w:val="22"/>
          <w:szCs w:val="22"/>
        </w:rPr>
        <w:t>le placement de panneaux publicitaires, et qu’aucun panneau publicitaire n’est apposé actuellement sur l’immeuble ;</w:t>
      </w:r>
    </w:p>
    <w:p w14:paraId="3C92A5BA" w14:textId="77777777" w:rsidR="00651FEF" w:rsidRPr="00CA5B17" w:rsidRDefault="00651FEF" w:rsidP="00651FEF">
      <w:pPr>
        <w:numPr>
          <w:ilvl w:val="0"/>
          <w:numId w:val="7"/>
        </w:numPr>
        <w:rPr>
          <w:rFonts w:ascii="Calibri" w:hAnsi="Calibri" w:cs="Calibri"/>
          <w:bCs/>
          <w:sz w:val="22"/>
          <w:szCs w:val="22"/>
        </w:rPr>
      </w:pPr>
      <w:r w:rsidRPr="00CA5B17">
        <w:rPr>
          <w:rFonts w:ascii="Calibri" w:hAnsi="Calibri" w:cs="Calibri"/>
          <w:bCs/>
          <w:sz w:val="22"/>
          <w:szCs w:val="22"/>
        </w:rPr>
        <w:t>un réservoir à gaz ;</w:t>
      </w:r>
    </w:p>
    <w:p w14:paraId="60ECB7BF" w14:textId="77777777" w:rsidR="00651FEF" w:rsidRPr="00CA5B17" w:rsidRDefault="00651FEF" w:rsidP="00651FEF">
      <w:pPr>
        <w:numPr>
          <w:ilvl w:val="0"/>
          <w:numId w:val="7"/>
        </w:numPr>
        <w:rPr>
          <w:rFonts w:ascii="Calibri" w:hAnsi="Calibri" w:cs="Calibri"/>
          <w:bCs/>
          <w:sz w:val="22"/>
          <w:szCs w:val="22"/>
        </w:rPr>
      </w:pPr>
      <w:r w:rsidRPr="00CA5B17">
        <w:rPr>
          <w:rFonts w:ascii="Calibri" w:hAnsi="Calibri" w:cs="Calibri"/>
          <w:bCs/>
          <w:sz w:val="22"/>
          <w:szCs w:val="22"/>
        </w:rPr>
        <w:t>des panneaux photovoltaïques, une ou des éoliennes.</w:t>
      </w:r>
    </w:p>
    <w:p w14:paraId="7451F8CB" w14:textId="77777777" w:rsidR="00651FEF" w:rsidRPr="00CA5B17" w:rsidRDefault="00651FEF" w:rsidP="00651FEF">
      <w:pPr>
        <w:ind w:left="360"/>
        <w:rPr>
          <w:rFonts w:ascii="Calibri" w:hAnsi="Calibri" w:cs="Calibri"/>
          <w:bCs/>
          <w:sz w:val="22"/>
          <w:szCs w:val="22"/>
        </w:rPr>
      </w:pPr>
      <w:r w:rsidRPr="00CA5B17">
        <w:rPr>
          <w:rFonts w:ascii="Calibri" w:hAnsi="Calibri" w:cs="Calibri"/>
          <w:bCs/>
          <w:sz w:val="22"/>
          <w:szCs w:val="22"/>
        </w:rPr>
        <w:t>* (</w:t>
      </w:r>
      <w:r w:rsidRPr="00CA5B17">
        <w:rPr>
          <w:rFonts w:ascii="Calibri" w:hAnsi="Calibri" w:cs="Calibri"/>
          <w:bCs/>
          <w:i/>
          <w:sz w:val="22"/>
          <w:szCs w:val="22"/>
        </w:rPr>
        <w:t>à compléter si un contrat existe</w:t>
      </w:r>
      <w:r w:rsidRPr="00CA5B17">
        <w:rPr>
          <w:rFonts w:ascii="Calibri" w:hAnsi="Calibri" w:cs="Calibri"/>
          <w:bCs/>
          <w:sz w:val="22"/>
          <w:szCs w:val="22"/>
        </w:rPr>
        <w:t>).</w:t>
      </w:r>
    </w:p>
    <w:p w14:paraId="07C27EDB" w14:textId="77777777" w:rsidR="00651FEF" w:rsidRPr="00CA5B17" w:rsidRDefault="00651FEF" w:rsidP="00651FEF">
      <w:pPr>
        <w:ind w:left="360"/>
        <w:rPr>
          <w:rFonts w:ascii="Calibri" w:hAnsi="Calibri" w:cs="Calibri"/>
          <w:bCs/>
          <w:sz w:val="22"/>
          <w:szCs w:val="22"/>
          <w:lang w:val="fr-BE"/>
        </w:rPr>
      </w:pPr>
    </w:p>
    <w:p w14:paraId="4B895BD1" w14:textId="77777777" w:rsidR="00651FEF" w:rsidRPr="00CA5B17" w:rsidRDefault="00651FEF" w:rsidP="00651FEF">
      <w:pPr>
        <w:numPr>
          <w:ilvl w:val="0"/>
          <w:numId w:val="8"/>
        </w:numPr>
        <w:ind w:left="993"/>
        <w:rPr>
          <w:rFonts w:ascii="Calibri" w:hAnsi="Calibri" w:cs="Calibri"/>
          <w:b/>
          <w:sz w:val="22"/>
          <w:szCs w:val="22"/>
          <w:u w:val="single"/>
        </w:rPr>
      </w:pPr>
      <w:r w:rsidRPr="00CA5B17">
        <w:rPr>
          <w:rFonts w:ascii="Calibri" w:hAnsi="Calibri" w:cs="Calibri"/>
          <w:b/>
          <w:sz w:val="22"/>
          <w:szCs w:val="22"/>
          <w:u w:val="single"/>
        </w:rPr>
        <w:t>DOSSIER D’INTERVENTION ULTERIEURE</w:t>
      </w:r>
    </w:p>
    <w:p w14:paraId="6F944CF8" w14:textId="77777777" w:rsidR="00651FEF" w:rsidRPr="00CA5B17" w:rsidRDefault="00651FEF" w:rsidP="00651FEF">
      <w:pPr>
        <w:ind w:left="360"/>
        <w:rPr>
          <w:rFonts w:ascii="Calibri" w:hAnsi="Calibri" w:cs="Calibri"/>
          <w:sz w:val="22"/>
          <w:szCs w:val="22"/>
        </w:rPr>
      </w:pPr>
    </w:p>
    <w:p w14:paraId="2759C37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*(SOIT : n’existe pas)</w:t>
      </w:r>
    </w:p>
    <w:p w14:paraId="39ABE845" w14:textId="77777777" w:rsidR="00651FEF" w:rsidRPr="00CA5B17" w:rsidRDefault="00651FEF" w:rsidP="00651FEF">
      <w:pPr>
        <w:ind w:left="360"/>
        <w:rPr>
          <w:rFonts w:ascii="Calibri" w:hAnsi="Calibri" w:cs="Calibri"/>
          <w:sz w:val="22"/>
          <w:szCs w:val="22"/>
          <w:lang w:val="fr-BE"/>
        </w:rPr>
      </w:pPr>
      <w:r w:rsidRPr="00CA5B17">
        <w:rPr>
          <w:rFonts w:ascii="Calibri" w:hAnsi="Calibri" w:cs="Calibri"/>
          <w:sz w:val="22"/>
          <w:szCs w:val="22"/>
          <w:lang w:val="fr-BE"/>
        </w:rPr>
        <w:t xml:space="preserve">Interrogé par le fonctionnaire instrumentant sur l’existence d’un dossier d’intervention ultérieure afférent au bien décrit ci-dessus, le </w:t>
      </w:r>
      <w:r w:rsidR="008A56B2">
        <w:rPr>
          <w:rFonts w:ascii="Calibri" w:hAnsi="Calibri" w:cs="Calibri"/>
          <w:sz w:val="22"/>
          <w:szCs w:val="22"/>
          <w:lang w:val="fr-BE"/>
        </w:rPr>
        <w:t>tréfoncier</w:t>
      </w:r>
      <w:r w:rsidRPr="00CA5B17">
        <w:rPr>
          <w:rFonts w:ascii="Calibri" w:hAnsi="Calibri" w:cs="Calibri"/>
          <w:sz w:val="22"/>
          <w:szCs w:val="22"/>
          <w:lang w:val="fr-BE"/>
        </w:rPr>
        <w:t xml:space="preserve"> *(propriétaire-cédant) a répondu par la négative et a confirmé que, depuis le premier mai deux mille un, aucun entrepreneur n’avait effectué, relativement au dit bien, de travaux nécessitant la rédaction d’un dossier d’intervention ultérieure conformément à l’arrêté royal du vingt-cinq janvier deux mille un concernant les chantiers temporaires ou mobiles.</w:t>
      </w:r>
    </w:p>
    <w:p w14:paraId="12FA8293" w14:textId="77777777" w:rsidR="00651FEF" w:rsidRPr="00CA5B17" w:rsidRDefault="00651FEF" w:rsidP="00651FEF">
      <w:pPr>
        <w:ind w:left="360"/>
        <w:rPr>
          <w:rFonts w:ascii="Calibri" w:hAnsi="Calibri" w:cs="Calibri"/>
          <w:sz w:val="22"/>
          <w:szCs w:val="22"/>
        </w:rPr>
      </w:pPr>
      <w:r w:rsidRPr="00CA5B17">
        <w:rPr>
          <w:rFonts w:ascii="Calibri" w:hAnsi="Calibri" w:cs="Calibri"/>
          <w:sz w:val="22"/>
          <w:szCs w:val="22"/>
        </w:rPr>
        <w:t>*(SOIT : existe)</w:t>
      </w:r>
    </w:p>
    <w:p w14:paraId="2F6FFD45" w14:textId="77777777" w:rsidR="00651FEF" w:rsidRPr="00CA5B17" w:rsidRDefault="00651FEF" w:rsidP="00651FEF">
      <w:pPr>
        <w:ind w:left="360"/>
        <w:rPr>
          <w:rFonts w:ascii="Calibri" w:hAnsi="Calibri" w:cs="Calibri"/>
          <w:sz w:val="22"/>
          <w:szCs w:val="22"/>
          <w:lang w:val="fr-BE"/>
        </w:rPr>
      </w:pPr>
      <w:r w:rsidRPr="00CA5B17">
        <w:rPr>
          <w:rFonts w:ascii="Calibri" w:hAnsi="Calibri" w:cs="Calibri"/>
          <w:sz w:val="22"/>
          <w:szCs w:val="22"/>
          <w:lang w:val="fr-BE"/>
        </w:rPr>
        <w:t xml:space="preserve">Interrogé par le fonctionnaire instrumentant sur l’existence d’un dossier d’intervention ultérieure afférent au bien décrit ci-dessus, conformément à l’arrêté royal du vingt-cinq janvier deux mille un concernant les chantiers temporaires ou mobiles, le </w:t>
      </w:r>
      <w:r w:rsidR="008A56B2">
        <w:rPr>
          <w:rFonts w:ascii="Calibri" w:hAnsi="Calibri" w:cs="Calibri"/>
          <w:sz w:val="22"/>
          <w:szCs w:val="22"/>
          <w:lang w:val="fr-BE"/>
        </w:rPr>
        <w:t>tréfoncier</w:t>
      </w:r>
      <w:r w:rsidRPr="00CA5B17">
        <w:rPr>
          <w:rFonts w:ascii="Calibri" w:hAnsi="Calibri" w:cs="Calibri"/>
          <w:sz w:val="22"/>
          <w:szCs w:val="22"/>
          <w:lang w:val="fr-BE"/>
        </w:rPr>
        <w:t xml:space="preserve"> *(propriétaire-cédant) a répondu par l’affirmative et a déclaré que ce dossier avait été remis le *D à l’</w:t>
      </w:r>
      <w:r w:rsidR="008A56B2">
        <w:rPr>
          <w:rFonts w:ascii="Calibri" w:hAnsi="Calibri" w:cs="Calibri"/>
          <w:sz w:val="22"/>
          <w:szCs w:val="22"/>
          <w:lang w:val="fr-BE"/>
        </w:rPr>
        <w:t>emphytéote</w:t>
      </w:r>
      <w:r w:rsidRPr="00CA5B17">
        <w:rPr>
          <w:rFonts w:ascii="Calibri" w:hAnsi="Calibri" w:cs="Calibri"/>
          <w:sz w:val="22"/>
          <w:szCs w:val="22"/>
          <w:lang w:val="fr-BE"/>
        </w:rPr>
        <w:t xml:space="preserve"> *(au cessionnaire), qui le reconnaît.</w:t>
      </w:r>
    </w:p>
    <w:p w14:paraId="76541EEC" w14:textId="77777777" w:rsidR="006E688A" w:rsidRPr="00CA5B17" w:rsidRDefault="006E688A" w:rsidP="00EF3A47">
      <w:pPr>
        <w:ind w:left="360"/>
        <w:rPr>
          <w:rFonts w:ascii="Calibri" w:hAnsi="Calibri" w:cs="Calibri"/>
          <w:i/>
          <w:sz w:val="22"/>
          <w:szCs w:val="22"/>
          <w:lang w:val="fr-BE"/>
        </w:rPr>
      </w:pPr>
    </w:p>
    <w:p w14:paraId="1433424B" w14:textId="77777777" w:rsidR="006E688A" w:rsidRPr="00CA5B17" w:rsidRDefault="006E688A" w:rsidP="00EF3A47">
      <w:pPr>
        <w:ind w:left="1440" w:firstLine="720"/>
        <w:rPr>
          <w:rFonts w:ascii="Calibri" w:hAnsi="Calibri" w:cs="Calibri"/>
          <w:b/>
          <w:sz w:val="22"/>
          <w:szCs w:val="22"/>
          <w:u w:val="single"/>
        </w:rPr>
      </w:pPr>
      <w:r w:rsidRPr="00CA5B17">
        <w:rPr>
          <w:rFonts w:ascii="Calibri" w:hAnsi="Calibri" w:cs="Calibri"/>
          <w:b/>
          <w:sz w:val="22"/>
          <w:szCs w:val="22"/>
          <w:u w:val="single"/>
        </w:rPr>
        <w:lastRenderedPageBreak/>
        <w:t>DISPOSITIONS FINALES</w:t>
      </w:r>
    </w:p>
    <w:p w14:paraId="0D82E2C8"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u w:val="single"/>
        </w:rPr>
        <w:t>1.- FRAIS</w:t>
      </w:r>
    </w:p>
    <w:p w14:paraId="7142DA96" w14:textId="77777777" w:rsidR="006E688A" w:rsidRPr="00CA5B17" w:rsidRDefault="006E688A" w:rsidP="00EF3A47">
      <w:pPr>
        <w:ind w:firstLine="720"/>
        <w:rPr>
          <w:rFonts w:ascii="Calibri" w:hAnsi="Calibri" w:cs="Calibri"/>
          <w:sz w:val="22"/>
          <w:szCs w:val="22"/>
        </w:rPr>
      </w:pPr>
      <w:r w:rsidRPr="00CA5B17">
        <w:rPr>
          <w:rFonts w:ascii="Calibri" w:hAnsi="Calibri" w:cs="Calibri"/>
          <w:sz w:val="22"/>
          <w:szCs w:val="22"/>
        </w:rPr>
        <w:t>Tous les frais des présentes sont à charge de l'</w:t>
      </w:r>
      <w:r w:rsidR="00996143" w:rsidRPr="00CA5B17">
        <w:rPr>
          <w:rFonts w:ascii="Calibri" w:hAnsi="Calibri" w:cs="Calibri"/>
          <w:sz w:val="22"/>
          <w:szCs w:val="22"/>
        </w:rPr>
        <w:t>emphytéote</w:t>
      </w:r>
      <w:r w:rsidRPr="00CA5B17">
        <w:rPr>
          <w:rFonts w:ascii="Calibri" w:hAnsi="Calibri" w:cs="Calibri"/>
          <w:sz w:val="22"/>
          <w:szCs w:val="22"/>
        </w:rPr>
        <w:t>, y compris les frais de plan s'élevant à la somme de …</w:t>
      </w:r>
      <w:r w:rsidR="00CD3340" w:rsidRPr="00CA5B17">
        <w:rPr>
          <w:rFonts w:ascii="Calibri" w:hAnsi="Calibri" w:cs="Calibri"/>
          <w:sz w:val="22"/>
          <w:szCs w:val="22"/>
        </w:rPr>
        <w:t>. euros (…</w:t>
      </w:r>
      <w:r w:rsidR="007F1F56" w:rsidRPr="00CA5B17">
        <w:rPr>
          <w:rFonts w:ascii="Calibri" w:hAnsi="Calibri" w:cs="Calibri"/>
          <w:sz w:val="22"/>
          <w:szCs w:val="22"/>
        </w:rPr>
        <w:t xml:space="preserve"> €) TVA comprise.</w:t>
      </w:r>
    </w:p>
    <w:p w14:paraId="2CC894B8" w14:textId="77777777" w:rsidR="0003578E" w:rsidRPr="00CA5B17" w:rsidRDefault="006E688A" w:rsidP="00EF3A47">
      <w:pPr>
        <w:rPr>
          <w:rFonts w:ascii="Calibri" w:hAnsi="Calibri" w:cs="Calibri"/>
          <w:sz w:val="22"/>
          <w:szCs w:val="22"/>
        </w:rPr>
      </w:pPr>
      <w:r w:rsidRPr="00CA5B17">
        <w:rPr>
          <w:rFonts w:ascii="Calibri" w:hAnsi="Calibri" w:cs="Calibri"/>
          <w:sz w:val="22"/>
          <w:szCs w:val="22"/>
        </w:rPr>
        <w:tab/>
      </w:r>
    </w:p>
    <w:p w14:paraId="25FE23CC" w14:textId="77777777" w:rsidR="006E688A" w:rsidRPr="00CA5B17" w:rsidRDefault="006E688A" w:rsidP="0003578E">
      <w:pPr>
        <w:ind w:firstLine="709"/>
        <w:rPr>
          <w:rFonts w:ascii="Calibri" w:hAnsi="Calibri" w:cs="Calibri"/>
          <w:sz w:val="22"/>
          <w:szCs w:val="22"/>
          <w:u w:val="single"/>
        </w:rPr>
      </w:pPr>
      <w:r w:rsidRPr="00CA5B17">
        <w:rPr>
          <w:rFonts w:ascii="Calibri" w:hAnsi="Calibri" w:cs="Calibri"/>
          <w:sz w:val="22"/>
          <w:szCs w:val="22"/>
          <w:u w:val="single"/>
        </w:rPr>
        <w:t>2.- TITRE DE PROPRIETE</w:t>
      </w:r>
    </w:p>
    <w:p w14:paraId="21B0117E" w14:textId="77777777" w:rsidR="006E688A" w:rsidRPr="00CA5B17" w:rsidRDefault="006E688A" w:rsidP="00EF3A47">
      <w:pPr>
        <w:rPr>
          <w:rFonts w:ascii="Calibri" w:hAnsi="Calibri" w:cs="Calibri"/>
          <w:sz w:val="22"/>
          <w:szCs w:val="22"/>
        </w:rPr>
      </w:pPr>
      <w:r w:rsidRPr="00CA5B17">
        <w:rPr>
          <w:rFonts w:ascii="Calibri" w:hAnsi="Calibri" w:cs="Calibri"/>
          <w:sz w:val="22"/>
          <w:szCs w:val="22"/>
        </w:rPr>
        <w:tab/>
        <w:t>Il ne sera fourni d'autre titre</w:t>
      </w:r>
      <w:r w:rsidR="00996143" w:rsidRPr="00CA5B17">
        <w:rPr>
          <w:rFonts w:ascii="Calibri" w:hAnsi="Calibri" w:cs="Calibri"/>
          <w:sz w:val="22"/>
          <w:szCs w:val="22"/>
        </w:rPr>
        <w:t xml:space="preserve"> à l’emphytéote</w:t>
      </w:r>
      <w:r w:rsidRPr="00CA5B17">
        <w:rPr>
          <w:rFonts w:ascii="Calibri" w:hAnsi="Calibri" w:cs="Calibri"/>
          <w:sz w:val="22"/>
          <w:szCs w:val="22"/>
        </w:rPr>
        <w:t xml:space="preserve"> qu'une expédition du présent acte, qui sera délivrée après accomplissement des formalités de l’enregistrement et de la transcription hypothécaire.</w:t>
      </w:r>
    </w:p>
    <w:p w14:paraId="7A9BD414" w14:textId="77777777" w:rsidR="0003578E" w:rsidRPr="00CA5B17" w:rsidRDefault="0003578E" w:rsidP="0003578E">
      <w:pPr>
        <w:rPr>
          <w:rFonts w:ascii="Calibri" w:hAnsi="Calibri" w:cs="Calibri"/>
          <w:sz w:val="22"/>
          <w:szCs w:val="22"/>
          <w:u w:val="single"/>
          <w:lang w:val="fr-BE"/>
        </w:rPr>
      </w:pPr>
    </w:p>
    <w:p w14:paraId="47240424" w14:textId="77777777" w:rsidR="006E688A" w:rsidRPr="00CA5B17" w:rsidRDefault="006E688A" w:rsidP="0003578E">
      <w:pPr>
        <w:ind w:firstLine="709"/>
        <w:rPr>
          <w:rFonts w:ascii="Calibri" w:hAnsi="Calibri" w:cs="Calibri"/>
          <w:sz w:val="22"/>
          <w:szCs w:val="22"/>
          <w:u w:val="single"/>
          <w:lang w:val="fr-BE"/>
        </w:rPr>
      </w:pPr>
      <w:r w:rsidRPr="00CA5B17">
        <w:rPr>
          <w:rFonts w:ascii="Calibri" w:hAnsi="Calibri" w:cs="Calibri"/>
          <w:sz w:val="22"/>
          <w:szCs w:val="22"/>
          <w:u w:val="single"/>
          <w:lang w:val="fr-BE"/>
        </w:rPr>
        <w:t>3.- ELECTION DE DOMICILE</w:t>
      </w:r>
    </w:p>
    <w:p w14:paraId="4BBFC31A" w14:textId="77777777" w:rsidR="006E688A" w:rsidRPr="00CA5B17" w:rsidRDefault="006E688A" w:rsidP="00EF3A47">
      <w:pPr>
        <w:rPr>
          <w:rFonts w:ascii="Calibri" w:hAnsi="Calibri" w:cs="Calibri"/>
          <w:sz w:val="22"/>
          <w:szCs w:val="22"/>
          <w:lang w:val="fr-BE"/>
        </w:rPr>
      </w:pPr>
      <w:r w:rsidRPr="00CA5B17">
        <w:rPr>
          <w:rFonts w:ascii="Calibri" w:hAnsi="Calibri" w:cs="Calibri"/>
          <w:sz w:val="22"/>
          <w:szCs w:val="22"/>
          <w:lang w:val="fr-BE"/>
        </w:rPr>
        <w:tab/>
        <w:t xml:space="preserve">Pour l'exécution des présentes, </w:t>
      </w:r>
      <w:r w:rsidRPr="00CA5B17">
        <w:rPr>
          <w:rFonts w:ascii="Calibri" w:hAnsi="Calibri" w:cs="Calibri"/>
          <w:i/>
          <w:sz w:val="22"/>
          <w:szCs w:val="22"/>
          <w:lang w:val="fr-BE"/>
        </w:rPr>
        <w:t>les parties font élection de domicile en leur siège social respectif. / l</w:t>
      </w:r>
      <w:r w:rsidR="00996143" w:rsidRPr="00CA5B17">
        <w:rPr>
          <w:rFonts w:ascii="Calibri" w:hAnsi="Calibri" w:cs="Calibri"/>
          <w:i/>
          <w:sz w:val="22"/>
          <w:szCs w:val="22"/>
          <w:lang w:val="fr-BE"/>
        </w:rPr>
        <w:t>a SPI</w:t>
      </w:r>
      <w:r w:rsidRPr="00CA5B17">
        <w:rPr>
          <w:rFonts w:ascii="Calibri" w:hAnsi="Calibri" w:cs="Calibri"/>
          <w:i/>
          <w:sz w:val="22"/>
          <w:szCs w:val="22"/>
          <w:lang w:val="fr-BE"/>
        </w:rPr>
        <w:t xml:space="preserve"> fait élection de domicile en son siège social, et l’</w:t>
      </w:r>
      <w:r w:rsidR="00996143" w:rsidRPr="00CA5B17">
        <w:rPr>
          <w:rFonts w:ascii="Calibri" w:hAnsi="Calibri" w:cs="Calibri"/>
          <w:i/>
          <w:sz w:val="22"/>
          <w:szCs w:val="22"/>
          <w:lang w:val="fr-BE"/>
        </w:rPr>
        <w:t>emphytéote</w:t>
      </w:r>
      <w:r w:rsidRPr="00CA5B17">
        <w:rPr>
          <w:rFonts w:ascii="Calibri" w:hAnsi="Calibri" w:cs="Calibri"/>
          <w:i/>
          <w:sz w:val="22"/>
          <w:szCs w:val="22"/>
          <w:lang w:val="fr-BE"/>
        </w:rPr>
        <w:t xml:space="preserve"> en sa demeure actuelle</w:t>
      </w:r>
      <w:r w:rsidR="00CD3340" w:rsidRPr="00CA5B17">
        <w:rPr>
          <w:rFonts w:ascii="Calibri" w:hAnsi="Calibri" w:cs="Calibri"/>
          <w:sz w:val="22"/>
          <w:szCs w:val="22"/>
          <w:lang w:val="fr-BE"/>
        </w:rPr>
        <w:t>.</w:t>
      </w:r>
    </w:p>
    <w:p w14:paraId="16AC971D" w14:textId="77777777" w:rsidR="0003578E" w:rsidRPr="00CA5B17" w:rsidRDefault="0003578E" w:rsidP="00EF3A47">
      <w:pPr>
        <w:rPr>
          <w:rFonts w:ascii="Calibri" w:hAnsi="Calibri" w:cs="Calibri"/>
          <w:sz w:val="22"/>
          <w:szCs w:val="22"/>
        </w:rPr>
      </w:pPr>
    </w:p>
    <w:p w14:paraId="762DDEC4" w14:textId="0A386893" w:rsidR="006E688A" w:rsidRPr="00B81CBC" w:rsidRDefault="006E688A" w:rsidP="00EF3A47">
      <w:pPr>
        <w:rPr>
          <w:rFonts w:ascii="Calibri" w:hAnsi="Calibri" w:cs="Calibri"/>
          <w:sz w:val="22"/>
          <w:szCs w:val="22"/>
          <w:u w:val="single"/>
        </w:rPr>
      </w:pPr>
      <w:r w:rsidRPr="00CA5B17">
        <w:rPr>
          <w:rFonts w:ascii="Calibri" w:hAnsi="Calibri" w:cs="Calibri"/>
          <w:sz w:val="22"/>
          <w:szCs w:val="22"/>
        </w:rPr>
        <w:tab/>
      </w:r>
      <w:r w:rsidRPr="00CA5B17">
        <w:rPr>
          <w:rFonts w:ascii="Calibri" w:hAnsi="Calibri" w:cs="Calibri"/>
          <w:sz w:val="22"/>
          <w:szCs w:val="22"/>
          <w:u w:val="single"/>
        </w:rPr>
        <w:t>4</w:t>
      </w:r>
      <w:r w:rsidRPr="00B81CBC">
        <w:rPr>
          <w:rFonts w:ascii="Calibri" w:hAnsi="Calibri" w:cs="Calibri"/>
          <w:sz w:val="22"/>
          <w:szCs w:val="22"/>
          <w:u w:val="single"/>
        </w:rPr>
        <w:t xml:space="preserve">.- </w:t>
      </w:r>
      <w:r w:rsidR="00FD2BD8" w:rsidRPr="00B81CBC">
        <w:rPr>
          <w:rFonts w:ascii="Calibri" w:hAnsi="Calibri" w:cs="Calibri"/>
          <w:sz w:val="22"/>
          <w:szCs w:val="22"/>
          <w:u w:val="single"/>
        </w:rPr>
        <w:t xml:space="preserve">DROIT APPLICABLE - </w:t>
      </w:r>
      <w:r w:rsidRPr="00B81CBC">
        <w:rPr>
          <w:rFonts w:ascii="Calibri" w:hAnsi="Calibri" w:cs="Calibri"/>
          <w:sz w:val="22"/>
          <w:szCs w:val="22"/>
          <w:u w:val="single"/>
        </w:rPr>
        <w:t>LITIGES</w:t>
      </w:r>
    </w:p>
    <w:p w14:paraId="50579F47" w14:textId="65F4D1F9" w:rsidR="00FD2BD8" w:rsidRPr="00B81CBC" w:rsidRDefault="006E688A" w:rsidP="00EF3A47">
      <w:pPr>
        <w:rPr>
          <w:rFonts w:ascii="Calibri" w:hAnsi="Calibri" w:cs="Calibri"/>
          <w:sz w:val="22"/>
          <w:szCs w:val="22"/>
        </w:rPr>
      </w:pPr>
      <w:r w:rsidRPr="00B81CBC">
        <w:rPr>
          <w:rFonts w:ascii="Calibri" w:hAnsi="Calibri" w:cs="Calibri"/>
          <w:sz w:val="22"/>
          <w:szCs w:val="22"/>
        </w:rPr>
        <w:tab/>
        <w:t xml:space="preserve"> </w:t>
      </w:r>
      <w:r w:rsidR="00FD2BD8" w:rsidRPr="00B81CBC">
        <w:rPr>
          <w:rFonts w:ascii="Calibri" w:hAnsi="Calibri" w:cs="Calibri"/>
          <w:sz w:val="22"/>
          <w:szCs w:val="22"/>
        </w:rPr>
        <w:t>La présente Convention est exclusivement régie et interprétée par le droit belge.</w:t>
      </w:r>
    </w:p>
    <w:p w14:paraId="58C7FDFD" w14:textId="7E2E3CF5" w:rsidR="006E688A" w:rsidRPr="00CA5B17" w:rsidRDefault="00FD2BD8" w:rsidP="00EF3A47">
      <w:pPr>
        <w:rPr>
          <w:rFonts w:ascii="Calibri" w:hAnsi="Calibri" w:cs="Calibri"/>
          <w:sz w:val="22"/>
          <w:szCs w:val="22"/>
        </w:rPr>
      </w:pPr>
      <w:r w:rsidRPr="00B81CBC">
        <w:rPr>
          <w:rFonts w:ascii="Calibri" w:hAnsi="Calibri" w:cs="Calibri"/>
          <w:sz w:val="22"/>
          <w:szCs w:val="22"/>
        </w:rPr>
        <w:t xml:space="preserve">               Tout litige opposant les parties résultant de ou en rapport avec la présente Convention sera exclusivement tranché par les tribunaux compétents de l’arrondissement judiciaire de Liège</w:t>
      </w:r>
      <w:r w:rsidR="007E47BB" w:rsidRPr="00B81CBC">
        <w:rPr>
          <w:rFonts w:ascii="Calibri" w:hAnsi="Calibri" w:cs="Calibri"/>
          <w:sz w:val="22"/>
          <w:szCs w:val="22"/>
        </w:rPr>
        <w:t>, d</w:t>
      </w:r>
      <w:r w:rsidRPr="00B81CBC">
        <w:rPr>
          <w:rFonts w:ascii="Calibri" w:hAnsi="Calibri" w:cs="Calibri"/>
          <w:sz w:val="22"/>
          <w:szCs w:val="22"/>
        </w:rPr>
        <w:t>ivision Liège.</w:t>
      </w:r>
    </w:p>
    <w:p w14:paraId="0B67A543" w14:textId="77777777" w:rsidR="0003578E" w:rsidRPr="00CA5B17" w:rsidRDefault="0003578E" w:rsidP="00EF3A47">
      <w:pPr>
        <w:ind w:firstLine="720"/>
        <w:rPr>
          <w:rFonts w:ascii="Calibri" w:hAnsi="Calibri" w:cs="Calibri"/>
          <w:sz w:val="22"/>
          <w:szCs w:val="22"/>
          <w:u w:val="single"/>
        </w:rPr>
      </w:pPr>
    </w:p>
    <w:p w14:paraId="223BA05B" w14:textId="77777777" w:rsidR="006E688A" w:rsidRPr="00CA5B17" w:rsidRDefault="006E688A" w:rsidP="00EF3A47">
      <w:pPr>
        <w:ind w:firstLine="720"/>
        <w:rPr>
          <w:rFonts w:ascii="Calibri" w:hAnsi="Calibri" w:cs="Calibri"/>
          <w:sz w:val="22"/>
          <w:szCs w:val="22"/>
          <w:u w:val="single"/>
        </w:rPr>
      </w:pPr>
      <w:r w:rsidRPr="00CA5B17">
        <w:rPr>
          <w:rFonts w:ascii="Calibri" w:hAnsi="Calibri" w:cs="Calibri"/>
          <w:sz w:val="22"/>
          <w:szCs w:val="22"/>
          <w:u w:val="single"/>
        </w:rPr>
        <w:t xml:space="preserve">5.- CERTIFICAT D'IDENTITE </w:t>
      </w:r>
    </w:p>
    <w:p w14:paraId="6483928E" w14:textId="53E30A0E" w:rsidR="00310875" w:rsidRDefault="00310875" w:rsidP="00EF3A47">
      <w:pPr>
        <w:suppressAutoHyphens/>
        <w:ind w:firstLine="709"/>
        <w:rPr>
          <w:rFonts w:ascii="Calibri" w:hAnsi="Calibri" w:cs="Calibri"/>
          <w:spacing w:val="-3"/>
          <w:sz w:val="22"/>
          <w:szCs w:val="22"/>
        </w:rPr>
      </w:pPr>
      <w:r w:rsidRPr="00CA5B17">
        <w:rPr>
          <w:rFonts w:ascii="Calibri" w:hAnsi="Calibri" w:cs="Calibri"/>
          <w:spacing w:val="-3"/>
          <w:sz w:val="22"/>
          <w:szCs w:val="22"/>
        </w:rPr>
        <w:t>Le fonctionnaire instrumentant certifie les noms, prénoms, lieux et dates de naissance ou personnalité juridique des parties au vu des documents officiels prescrits par la Loi.</w:t>
      </w:r>
    </w:p>
    <w:p w14:paraId="6C21D817" w14:textId="77777777" w:rsidR="00A53BDA" w:rsidRDefault="00A53BDA" w:rsidP="00A53BDA">
      <w:pPr>
        <w:ind w:firstLine="708"/>
        <w:rPr>
          <w:rFonts w:asciiTheme="minorHAnsi" w:eastAsiaTheme="minorHAnsi" w:hAnsiTheme="minorHAnsi" w:cstheme="minorHAnsi"/>
          <w:sz w:val="22"/>
          <w:szCs w:val="22"/>
          <w:u w:val="single"/>
          <w:lang w:val="fr-BE" w:eastAsia="en-US"/>
        </w:rPr>
      </w:pPr>
    </w:p>
    <w:p w14:paraId="64C95BCF" w14:textId="441170D1" w:rsidR="00A53BDA" w:rsidRPr="00FD2BD8" w:rsidRDefault="00A53BDA" w:rsidP="00A53BDA">
      <w:pPr>
        <w:ind w:firstLine="708"/>
        <w:rPr>
          <w:rFonts w:asciiTheme="minorHAnsi" w:eastAsiaTheme="minorHAnsi" w:hAnsiTheme="minorHAnsi" w:cstheme="minorHAnsi"/>
          <w:spacing w:val="6"/>
          <w:sz w:val="22"/>
          <w:szCs w:val="22"/>
          <w:u w:val="single"/>
          <w:lang w:val="fr-BE" w:eastAsia="en-US"/>
        </w:rPr>
      </w:pPr>
      <w:r w:rsidRPr="00FD2BD8">
        <w:rPr>
          <w:rFonts w:asciiTheme="minorHAnsi" w:eastAsiaTheme="minorHAnsi" w:hAnsiTheme="minorHAnsi" w:cstheme="minorHAnsi"/>
          <w:sz w:val="22"/>
          <w:szCs w:val="22"/>
          <w:u w:val="single"/>
          <w:lang w:val="fr-BE" w:eastAsia="en-US"/>
        </w:rPr>
        <w:t xml:space="preserve">6.- </w:t>
      </w:r>
      <w:r w:rsidRPr="00FD2BD8">
        <w:rPr>
          <w:rFonts w:asciiTheme="minorHAnsi" w:eastAsiaTheme="minorHAnsi" w:hAnsiTheme="minorHAnsi" w:cstheme="minorHAnsi"/>
          <w:spacing w:val="6"/>
          <w:sz w:val="22"/>
          <w:szCs w:val="22"/>
          <w:u w:val="single"/>
          <w:lang w:val="fr-BE" w:eastAsia="en-US"/>
        </w:rPr>
        <w:t>CAPACITE</w:t>
      </w:r>
    </w:p>
    <w:p w14:paraId="1BD40A97" w14:textId="77777777" w:rsidR="00A53BDA" w:rsidRPr="00A53BDA" w:rsidRDefault="00A53BDA" w:rsidP="00A53BDA">
      <w:pPr>
        <w:suppressAutoHyphens/>
        <w:ind w:firstLine="708"/>
        <w:rPr>
          <w:rFonts w:asciiTheme="minorHAnsi" w:eastAsiaTheme="minorHAnsi" w:hAnsiTheme="minorHAnsi" w:cstheme="minorHAnsi"/>
          <w:spacing w:val="-3"/>
          <w:sz w:val="22"/>
          <w:szCs w:val="22"/>
          <w:lang w:val="fr-BE" w:eastAsia="en-US"/>
        </w:rPr>
      </w:pPr>
      <w:r w:rsidRPr="00FD2BD8">
        <w:rPr>
          <w:rFonts w:asciiTheme="minorHAnsi" w:eastAsiaTheme="minorHAnsi" w:hAnsiTheme="minorHAnsi" w:cstheme="minorHAnsi"/>
          <w:spacing w:val="-3"/>
          <w:sz w:val="22"/>
          <w:szCs w:val="22"/>
          <w:lang w:val="fr-BE" w:eastAsia="en-US"/>
        </w:rPr>
        <w:t>Chacune des parties comparantes déclare être capable et compétente pour accomplir les actes juridiques constatés dans le présent acte et ne pas être sujette à une mesure qui pourrait entraîner une incapacité à cet égard telle que la faillite, le règlement collectif de dettes, le concordat judiciaire ou toute autre mesure de dessaisissement, l’attribution d’un administrateur provisoire ou autre.</w:t>
      </w:r>
    </w:p>
    <w:p w14:paraId="4805A509" w14:textId="12BB37EF" w:rsidR="00A53BDA" w:rsidRDefault="00A53BDA" w:rsidP="00EF3A47">
      <w:pPr>
        <w:suppressAutoHyphens/>
        <w:ind w:firstLine="709"/>
        <w:rPr>
          <w:rFonts w:ascii="Calibri" w:hAnsi="Calibri" w:cs="Calibri"/>
          <w:spacing w:val="-3"/>
          <w:sz w:val="22"/>
          <w:szCs w:val="22"/>
        </w:rPr>
      </w:pPr>
    </w:p>
    <w:p w14:paraId="1577509F" w14:textId="0E526033" w:rsidR="006E688A" w:rsidRPr="00CA5B17" w:rsidRDefault="006E688A" w:rsidP="00FD2BD8">
      <w:pPr>
        <w:keepNext/>
        <w:suppressAutoHyphens/>
        <w:rPr>
          <w:rFonts w:ascii="Calibri" w:hAnsi="Calibri" w:cs="Calibri"/>
          <w:sz w:val="22"/>
          <w:szCs w:val="22"/>
        </w:rPr>
      </w:pPr>
    </w:p>
    <w:p w14:paraId="1D5C8E66" w14:textId="77777777" w:rsidR="006E688A" w:rsidRPr="00CA5B17" w:rsidRDefault="006E688A" w:rsidP="00EF3A47">
      <w:pPr>
        <w:rPr>
          <w:rFonts w:ascii="Calibri" w:hAnsi="Calibri" w:cs="Calibri"/>
          <w:sz w:val="22"/>
          <w:szCs w:val="22"/>
        </w:rPr>
      </w:pPr>
      <w:r w:rsidRPr="00CA5B17">
        <w:rPr>
          <w:rFonts w:ascii="Calibri" w:hAnsi="Calibri" w:cs="Calibri"/>
          <w:sz w:val="22"/>
          <w:szCs w:val="22"/>
        </w:rPr>
        <w:tab/>
      </w:r>
      <w:r w:rsidRPr="00CA5B17">
        <w:rPr>
          <w:rFonts w:ascii="Calibri" w:hAnsi="Calibri" w:cs="Calibri"/>
          <w:b/>
          <w:sz w:val="22"/>
          <w:szCs w:val="22"/>
        </w:rPr>
        <w:t>DONT ACTE</w:t>
      </w:r>
      <w:r w:rsidRPr="00CA5B17">
        <w:rPr>
          <w:rFonts w:ascii="Calibri" w:hAnsi="Calibri" w:cs="Calibri"/>
          <w:sz w:val="22"/>
          <w:szCs w:val="22"/>
        </w:rPr>
        <w:t>.</w:t>
      </w:r>
    </w:p>
    <w:p w14:paraId="02CFA019" w14:textId="77777777" w:rsidR="00310875" w:rsidRPr="00CA5B17" w:rsidRDefault="006E688A" w:rsidP="00EF3A47">
      <w:pPr>
        <w:rPr>
          <w:rFonts w:ascii="Calibri" w:hAnsi="Calibri" w:cs="Calibri"/>
          <w:sz w:val="22"/>
          <w:szCs w:val="22"/>
        </w:rPr>
      </w:pPr>
      <w:r w:rsidRPr="00CA5B17">
        <w:rPr>
          <w:rFonts w:ascii="Calibri" w:hAnsi="Calibri" w:cs="Calibri"/>
          <w:sz w:val="22"/>
          <w:szCs w:val="22"/>
        </w:rPr>
        <w:tab/>
        <w:t xml:space="preserve">Fait et passé à Liège, le </w:t>
      </w:r>
      <w:r w:rsidR="000471C9" w:rsidRPr="00CA5B17">
        <w:rPr>
          <w:rFonts w:ascii="Calibri" w:hAnsi="Calibri" w:cs="Calibri"/>
          <w:sz w:val="22"/>
          <w:szCs w:val="22"/>
        </w:rPr>
        <w:t xml:space="preserve">…………. </w:t>
      </w:r>
      <w:r w:rsidRPr="00CA5B17">
        <w:rPr>
          <w:rFonts w:ascii="Calibri" w:hAnsi="Calibri" w:cs="Calibri"/>
          <w:sz w:val="22"/>
          <w:szCs w:val="22"/>
        </w:rPr>
        <w:t>deux mille </w:t>
      </w:r>
      <w:r w:rsidR="00BA1BA2" w:rsidRPr="00CA5B17">
        <w:rPr>
          <w:rFonts w:ascii="Calibri" w:hAnsi="Calibri" w:cs="Calibri"/>
          <w:sz w:val="22"/>
          <w:szCs w:val="22"/>
        </w:rPr>
        <w:t>…….</w:t>
      </w:r>
      <w:r w:rsidR="00310875" w:rsidRPr="00CA5B17">
        <w:rPr>
          <w:rFonts w:ascii="Calibri" w:hAnsi="Calibri" w:cs="Calibri"/>
          <w:sz w:val="22"/>
          <w:szCs w:val="22"/>
        </w:rPr>
        <w:t>.</w:t>
      </w:r>
    </w:p>
    <w:p w14:paraId="723D85AB" w14:textId="77777777" w:rsidR="00310875" w:rsidRPr="00CA5B17" w:rsidRDefault="00310875" w:rsidP="00EF3A47">
      <w:pPr>
        <w:suppressAutoHyphens/>
        <w:ind w:firstLine="709"/>
        <w:rPr>
          <w:rFonts w:ascii="Calibri" w:hAnsi="Calibri" w:cs="Calibri"/>
          <w:spacing w:val="-3"/>
          <w:sz w:val="22"/>
          <w:szCs w:val="22"/>
        </w:rPr>
      </w:pPr>
      <w:r w:rsidRPr="00CA5B17">
        <w:rPr>
          <w:rFonts w:ascii="Calibri" w:hAnsi="Calibri" w:cs="Calibri"/>
          <w:spacing w:val="-3"/>
          <w:sz w:val="22"/>
          <w:szCs w:val="22"/>
        </w:rPr>
        <w:t>Les parties nous déclarent qu’elles ont pris connaissance du projet du présent acte au moins cinq jours ouvrables avant la signature des présentes.</w:t>
      </w:r>
    </w:p>
    <w:p w14:paraId="3D3DDFDE" w14:textId="77777777" w:rsidR="000471C9" w:rsidRPr="00CA5B17" w:rsidRDefault="00310875" w:rsidP="00EF3A47">
      <w:pPr>
        <w:pStyle w:val="Corpsdetexte"/>
        <w:widowControl/>
        <w:ind w:firstLine="709"/>
        <w:rPr>
          <w:rFonts w:ascii="Calibri" w:hAnsi="Calibri" w:cs="Calibri"/>
          <w:sz w:val="22"/>
          <w:szCs w:val="22"/>
          <w:lang w:val="fr-BE"/>
        </w:rPr>
      </w:pPr>
      <w:r w:rsidRPr="00CA5B17">
        <w:rPr>
          <w:rFonts w:ascii="Calibri" w:hAnsi="Calibri" w:cs="Calibri"/>
          <w:sz w:val="22"/>
          <w:szCs w:val="22"/>
          <w:lang w:val="fr-BE"/>
        </w:rPr>
        <w:t>Et après lecture commentée, intégrale en ce qui concerne les parties de l’acte visées à cet égard par la loi, et partiellement des autres dispositions, les parties, présentes et représentées comme dit est, et l’intervenant, ont signé avec Nous, fonctionnaire instrumentant.</w:t>
      </w:r>
    </w:p>
    <w:sectPr w:rsidR="000471C9" w:rsidRPr="00CA5B17" w:rsidSect="00E1253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8" w:bottom="2268" w:left="3260" w:header="709"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2BEA" w14:textId="77777777" w:rsidR="001650F3" w:rsidRDefault="001650F3">
      <w:r>
        <w:separator/>
      </w:r>
    </w:p>
  </w:endnote>
  <w:endnote w:type="continuationSeparator" w:id="0">
    <w:p w14:paraId="41EE9A11" w14:textId="77777777" w:rsidR="001650F3" w:rsidRDefault="0016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8C86" w14:textId="77777777" w:rsidR="00EF5103" w:rsidRDefault="00EF51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0E54" w14:textId="77777777" w:rsidR="00EF5103" w:rsidRDefault="00EF5103">
    <w:pPr>
      <w:pStyle w:val="Pieddepage"/>
      <w:tabs>
        <w:tab w:val="clear" w:pos="4536"/>
        <w:tab w:val="left" w:pos="1701"/>
        <w:tab w:val="left" w:pos="2552"/>
        <w:tab w:val="center" w:pos="4253"/>
        <w:tab w:val="left" w:pos="5387"/>
        <w:tab w:val="left" w:pos="6663"/>
      </w:tabs>
      <w:rPr>
        <w:rFonts w:ascii="Verdana" w:hAnsi="Verdana"/>
        <w:sz w:val="16"/>
        <w:lang w:val="nl-NL"/>
      </w:rPr>
    </w:pPr>
  </w:p>
  <w:p w14:paraId="6BF79FD4" w14:textId="54B3CD8E" w:rsidR="00EF5103" w:rsidRDefault="00EF5103" w:rsidP="00911EF6">
    <w:pPr>
      <w:pStyle w:val="Pieddepage"/>
      <w:tabs>
        <w:tab w:val="clear" w:pos="4536"/>
        <w:tab w:val="left" w:pos="1701"/>
        <w:tab w:val="left" w:pos="2552"/>
        <w:tab w:val="center" w:pos="4253"/>
        <w:tab w:val="left" w:pos="5387"/>
        <w:tab w:val="left" w:pos="5670"/>
        <w:tab w:val="left" w:pos="6663"/>
      </w:tabs>
      <w:ind w:right="-115"/>
      <w:rPr>
        <w:rFonts w:ascii="Verdana" w:hAnsi="Verdana"/>
        <w:sz w:val="16"/>
        <w:lang w:val="nl-NL"/>
      </w:rPr>
    </w:pPr>
    <w:r>
      <w:rPr>
        <w:sz w:val="18"/>
        <w:lang w:val="fr-BE"/>
      </w:rPr>
      <w:tab/>
    </w:r>
    <w:r>
      <w:rPr>
        <w:sz w:val="18"/>
        <w:lang w:val="fr-BE"/>
      </w:rPr>
      <w:tab/>
    </w:r>
    <w:r>
      <w:rPr>
        <w:sz w:val="18"/>
        <w:lang w:val="fr-BE"/>
      </w:rPr>
      <w:tab/>
    </w:r>
    <w:r>
      <w:rPr>
        <w:sz w:val="18"/>
        <w:lang w:val="fr-BE"/>
      </w:rPr>
      <w:tab/>
      <w:t xml:space="preserve">          </w:t>
    </w:r>
    <w:r>
      <w:rPr>
        <w:sz w:val="18"/>
        <w:lang w:val="fr-BE"/>
      </w:rPr>
      <w:fldChar w:fldCharType="begin"/>
    </w:r>
    <w:r>
      <w:rPr>
        <w:sz w:val="18"/>
        <w:lang w:val="fr-BE"/>
      </w:rPr>
      <w:instrText xml:space="preserve"> = (</w:instrText>
    </w:r>
    <w:r>
      <w:rPr>
        <w:sz w:val="18"/>
        <w:lang w:val="fr-BE"/>
      </w:rPr>
      <w:fldChar w:fldCharType="begin"/>
    </w:r>
    <w:r>
      <w:rPr>
        <w:sz w:val="18"/>
        <w:lang w:val="fr-BE"/>
      </w:rPr>
      <w:instrText xml:space="preserve"> PAGE  \* MERGEFORMAT </w:instrText>
    </w:r>
    <w:r>
      <w:rPr>
        <w:sz w:val="18"/>
        <w:lang w:val="fr-BE"/>
      </w:rPr>
      <w:fldChar w:fldCharType="separate"/>
    </w:r>
    <w:r w:rsidR="00B81CBC">
      <w:rPr>
        <w:noProof/>
        <w:sz w:val="18"/>
        <w:lang w:val="fr-BE"/>
      </w:rPr>
      <w:instrText>1</w:instrText>
    </w:r>
    <w:r>
      <w:rPr>
        <w:sz w:val="18"/>
        <w:lang w:val="fr-BE"/>
      </w:rPr>
      <w:fldChar w:fldCharType="end"/>
    </w:r>
    <w:r>
      <w:rPr>
        <w:sz w:val="18"/>
        <w:lang w:val="fr-BE"/>
      </w:rPr>
      <w:instrText xml:space="preserve">+1)/2\*Ordtext \*caps \* MERGEFORMAT </w:instrText>
    </w:r>
    <w:r>
      <w:rPr>
        <w:sz w:val="18"/>
        <w:lang w:val="fr-BE"/>
      </w:rPr>
      <w:fldChar w:fldCharType="separate"/>
    </w:r>
    <w:r w:rsidR="00B81CBC">
      <w:rPr>
        <w:noProof/>
        <w:sz w:val="18"/>
        <w:lang w:val="fr-BE"/>
      </w:rPr>
      <w:t>Premier</w:t>
    </w:r>
    <w:r>
      <w:rPr>
        <w:sz w:val="18"/>
        <w:lang w:val="fr-BE"/>
      </w:rPr>
      <w:fldChar w:fldCharType="end"/>
    </w:r>
    <w:r>
      <w:rPr>
        <w:sz w:val="18"/>
        <w:lang w:val="fr-BE"/>
      </w:rPr>
      <w:t xml:space="preserve"> rôle de  </w:t>
    </w:r>
    <w:r w:rsidRPr="00E1253F">
      <w:rPr>
        <w:sz w:val="18"/>
        <w:lang w:val="fr-BE"/>
      </w:rPr>
      <w:fldChar w:fldCharType="begin"/>
    </w:r>
    <w:r w:rsidRPr="00E1253F">
      <w:rPr>
        <w:sz w:val="18"/>
        <w:lang w:val="fr-BE"/>
      </w:rPr>
      <w:instrText xml:space="preserve"> = </w:instrText>
    </w:r>
    <w:r w:rsidRPr="00E1253F">
      <w:rPr>
        <w:sz w:val="18"/>
        <w:lang w:val="fr-BE"/>
      </w:rPr>
      <w:fldChar w:fldCharType="begin"/>
    </w:r>
    <w:r w:rsidRPr="00E1253F">
      <w:rPr>
        <w:sz w:val="18"/>
        <w:lang w:val="fr-BE"/>
      </w:rPr>
      <w:instrText xml:space="preserve"> NUMPAGES  \* MERGEFORMAT </w:instrText>
    </w:r>
    <w:r w:rsidRPr="00E1253F">
      <w:rPr>
        <w:sz w:val="18"/>
        <w:lang w:val="fr-BE"/>
      </w:rPr>
      <w:fldChar w:fldCharType="separate"/>
    </w:r>
    <w:r w:rsidR="00B81CBC">
      <w:rPr>
        <w:noProof/>
        <w:sz w:val="18"/>
        <w:lang w:val="fr-BE"/>
      </w:rPr>
      <w:instrText>29</w:instrText>
    </w:r>
    <w:r w:rsidRPr="00E1253F">
      <w:rPr>
        <w:sz w:val="18"/>
        <w:lang w:val="fr-BE"/>
      </w:rPr>
      <w:fldChar w:fldCharType="end"/>
    </w:r>
    <w:r w:rsidRPr="00E1253F">
      <w:rPr>
        <w:sz w:val="18"/>
        <w:lang w:val="fr-BE"/>
      </w:rPr>
      <w:instrText xml:space="preserve">/2\*Cardtext \* MERGEFORMAT </w:instrText>
    </w:r>
    <w:r w:rsidRPr="00E1253F">
      <w:rPr>
        <w:sz w:val="18"/>
        <w:lang w:val="fr-BE"/>
      </w:rPr>
      <w:fldChar w:fldCharType="separate"/>
    </w:r>
    <w:r w:rsidR="00B81CBC" w:rsidRPr="00B81CBC">
      <w:rPr>
        <w:bCs/>
        <w:noProof/>
        <w:sz w:val="18"/>
        <w:lang w:val="fr-FR"/>
      </w:rPr>
      <w:t>quinze</w:t>
    </w:r>
    <w:r w:rsidRPr="00E1253F">
      <w:rPr>
        <w:sz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5F8C" w14:textId="77777777" w:rsidR="00EF5103" w:rsidRDefault="00EF51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34E" w14:textId="77777777" w:rsidR="00EF5103" w:rsidRPr="002731DE" w:rsidRDefault="00EF5103" w:rsidP="00B43271">
    <w:pPr>
      <w:pStyle w:val="Pieddepage"/>
      <w:tabs>
        <w:tab w:val="clear" w:pos="4536"/>
        <w:tab w:val="center" w:pos="2552"/>
        <w:tab w:val="right" w:pos="4253"/>
        <w:tab w:val="right" w:pos="6096"/>
        <w:tab w:val="right" w:pos="6946"/>
      </w:tabs>
      <w:rPr>
        <w:rFonts w:ascii="Calibri" w:hAnsi="Calibri"/>
        <w:color w:val="1F3864"/>
        <w:sz w:val="16"/>
        <w:lang w:val="nl-NL"/>
      </w:rPr>
    </w:pPr>
    <w:r w:rsidRPr="002731DE">
      <w:rPr>
        <w:rFonts w:ascii="Calibri" w:hAnsi="Calibri"/>
        <w:color w:val="1F3864"/>
        <w:sz w:val="16"/>
        <w:lang w:val="nl-NL"/>
      </w:rPr>
      <w:t>ACTE-VENT   F750-</w:t>
    </w:r>
    <w:r>
      <w:rPr>
        <w:rFonts w:ascii="Calibri" w:hAnsi="Calibri"/>
        <w:color w:val="1F3864"/>
        <w:sz w:val="16"/>
        <w:lang w:val="nl-NL"/>
      </w:rPr>
      <w:t>307</w:t>
    </w:r>
    <w:r w:rsidRPr="002731DE">
      <w:rPr>
        <w:rFonts w:ascii="Calibri" w:hAnsi="Calibri"/>
        <w:color w:val="1F3864"/>
        <w:sz w:val="16"/>
        <w:lang w:val="nl-NL"/>
      </w:rPr>
      <w:t xml:space="preserve"> </w:t>
    </w:r>
    <w:r w:rsidRPr="002731DE">
      <w:rPr>
        <w:rFonts w:ascii="Calibri" w:hAnsi="Calibri"/>
        <w:color w:val="1F3864"/>
        <w:sz w:val="16"/>
        <w:lang w:val="nl-NL"/>
      </w:rPr>
      <w:tab/>
      <w:t>V</w:t>
    </w:r>
    <w:r>
      <w:rPr>
        <w:rFonts w:ascii="Calibri" w:hAnsi="Calibri"/>
        <w:color w:val="1F3864"/>
        <w:sz w:val="16"/>
        <w:lang w:val="nl-NL"/>
      </w:rPr>
      <w:t>2</w:t>
    </w:r>
    <w:r w:rsidRPr="002731DE">
      <w:rPr>
        <w:rFonts w:ascii="Calibri" w:hAnsi="Calibri"/>
        <w:color w:val="1F3864"/>
        <w:sz w:val="16"/>
        <w:lang w:val="nl-NL"/>
      </w:rPr>
      <w:tab/>
      <w:t>15/12/2017</w:t>
    </w:r>
    <w:r>
      <w:rPr>
        <w:rFonts w:ascii="Calibri" w:hAnsi="Calibri"/>
        <w:color w:val="1F3864"/>
        <w:sz w:val="16"/>
        <w:lang w:val="nl-NL"/>
      </w:rPr>
      <w:tab/>
    </w:r>
    <w:proofErr w:type="spellStart"/>
    <w:r>
      <w:rPr>
        <w:rFonts w:ascii="Calibri" w:hAnsi="Calibri"/>
        <w:color w:val="1F3864"/>
        <w:sz w:val="16"/>
        <w:u w:val="single"/>
        <w:lang w:val="nl-NL"/>
      </w:rPr>
      <w:t>Emphytéose</w:t>
    </w:r>
    <w:proofErr w:type="spellEnd"/>
    <w:r w:rsidRPr="00B43271">
      <w:rPr>
        <w:rFonts w:ascii="Calibri" w:hAnsi="Calibri"/>
        <w:color w:val="222A35"/>
        <w:sz w:val="16"/>
        <w:lang w:val="nl-NL"/>
      </w:rPr>
      <w:tab/>
    </w:r>
    <w:r w:rsidRPr="00B43271">
      <w:rPr>
        <w:rFonts w:ascii="Calibri" w:hAnsi="Calibri"/>
        <w:color w:val="222A35"/>
        <w:sz w:val="16"/>
        <w:lang w:val="nl-NL"/>
      </w:rPr>
      <w:fldChar w:fldCharType="begin"/>
    </w:r>
    <w:r w:rsidRPr="00B43271">
      <w:rPr>
        <w:rFonts w:ascii="Calibri" w:hAnsi="Calibri"/>
        <w:color w:val="222A35"/>
        <w:sz w:val="16"/>
        <w:lang w:val="nl-NL"/>
      </w:rPr>
      <w:instrText xml:space="preserve"> PAGE  \* Arabic  \* MERGEFORMAT </w:instrText>
    </w:r>
    <w:r w:rsidRPr="00B43271">
      <w:rPr>
        <w:rFonts w:ascii="Calibri" w:hAnsi="Calibri"/>
        <w:color w:val="222A35"/>
        <w:sz w:val="16"/>
        <w:lang w:val="nl-NL"/>
      </w:rPr>
      <w:fldChar w:fldCharType="separate"/>
    </w:r>
    <w:r>
      <w:rPr>
        <w:rFonts w:ascii="Calibri" w:hAnsi="Calibri"/>
        <w:noProof/>
        <w:color w:val="222A35"/>
        <w:sz w:val="16"/>
        <w:lang w:val="nl-NL"/>
      </w:rPr>
      <w:t>10</w:t>
    </w:r>
    <w:r w:rsidRPr="00B43271">
      <w:rPr>
        <w:rFonts w:ascii="Calibri" w:hAnsi="Calibri"/>
        <w:color w:val="222A35"/>
        <w:sz w:val="16"/>
        <w:lang w:val="nl-NL"/>
      </w:rPr>
      <w:fldChar w:fldCharType="end"/>
    </w:r>
    <w:r w:rsidRPr="00B43271">
      <w:rPr>
        <w:rFonts w:ascii="Calibri" w:hAnsi="Calibri"/>
        <w:color w:val="222A35"/>
        <w:sz w:val="16"/>
        <w:lang w:val="nl-NL"/>
      </w:rPr>
      <w:t>/</w:t>
    </w:r>
    <w:r w:rsidRPr="00B43271">
      <w:rPr>
        <w:rFonts w:ascii="Calibri" w:hAnsi="Calibri"/>
        <w:color w:val="222A35"/>
        <w:sz w:val="16"/>
        <w:lang w:val="nl-NL"/>
      </w:rPr>
      <w:fldChar w:fldCharType="begin"/>
    </w:r>
    <w:r w:rsidRPr="00B43271">
      <w:rPr>
        <w:rFonts w:ascii="Calibri" w:hAnsi="Calibri"/>
        <w:color w:val="222A35"/>
        <w:sz w:val="16"/>
        <w:lang w:val="nl-NL"/>
      </w:rPr>
      <w:instrText xml:space="preserve"> NUMPAGES  \* Arabic  \* MERGEFORMAT </w:instrText>
    </w:r>
    <w:r w:rsidRPr="00B43271">
      <w:rPr>
        <w:rFonts w:ascii="Calibri" w:hAnsi="Calibri"/>
        <w:color w:val="222A35"/>
        <w:sz w:val="16"/>
        <w:lang w:val="nl-NL"/>
      </w:rPr>
      <w:fldChar w:fldCharType="separate"/>
    </w:r>
    <w:r>
      <w:rPr>
        <w:rFonts w:ascii="Calibri" w:hAnsi="Calibri"/>
        <w:noProof/>
        <w:color w:val="222A35"/>
        <w:sz w:val="16"/>
        <w:lang w:val="nl-NL"/>
      </w:rPr>
      <w:t>28</w:t>
    </w:r>
    <w:r w:rsidRPr="00B43271">
      <w:rPr>
        <w:rFonts w:ascii="Calibri" w:hAnsi="Calibri"/>
        <w:color w:val="222A35"/>
        <w:sz w:val="16"/>
        <w:lang w:val="nl-NL"/>
      </w:rPr>
      <w:fldChar w:fldCharType="end"/>
    </w:r>
  </w:p>
  <w:p w14:paraId="56071543" w14:textId="77777777" w:rsidR="00EF5103" w:rsidRPr="00E1253F" w:rsidRDefault="00EF5103">
    <w:pPr>
      <w:pStyle w:val="Pieddepage"/>
      <w:rPr>
        <w:lang w:val="fr-BE"/>
      </w:rPr>
    </w:pPr>
    <w:r w:rsidRPr="00E1253F">
      <w:rPr>
        <w:sz w:val="18"/>
        <w:lang w:val="fr-BE"/>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0D97" w14:textId="6DE034EA" w:rsidR="00EF5103" w:rsidRPr="00E1253F" w:rsidRDefault="00EF5103" w:rsidP="00E1253F">
    <w:pPr>
      <w:pStyle w:val="Pieddepage"/>
      <w:tabs>
        <w:tab w:val="clear" w:pos="4536"/>
        <w:tab w:val="clear" w:pos="9072"/>
        <w:tab w:val="right" w:pos="7371"/>
      </w:tabs>
      <w:rPr>
        <w:lang w:val="fr-BE"/>
      </w:rPr>
    </w:pPr>
    <w:r>
      <w:rPr>
        <w:sz w:val="18"/>
        <w:lang w:val="fr-BE"/>
      </w:rPr>
      <w:tab/>
    </w:r>
    <w:r>
      <w:rPr>
        <w:sz w:val="18"/>
        <w:lang w:val="fr-BE"/>
      </w:rPr>
      <w:fldChar w:fldCharType="begin"/>
    </w:r>
    <w:r>
      <w:rPr>
        <w:sz w:val="18"/>
        <w:lang w:val="fr-BE"/>
      </w:rPr>
      <w:instrText xml:space="preserve"> = (</w:instrText>
    </w:r>
    <w:r>
      <w:rPr>
        <w:sz w:val="18"/>
        <w:lang w:val="fr-BE"/>
      </w:rPr>
      <w:fldChar w:fldCharType="begin"/>
    </w:r>
    <w:r>
      <w:rPr>
        <w:sz w:val="18"/>
        <w:lang w:val="fr-BE"/>
      </w:rPr>
      <w:instrText xml:space="preserve"> PAGE  \* MERGEFORMAT </w:instrText>
    </w:r>
    <w:r>
      <w:rPr>
        <w:sz w:val="18"/>
        <w:lang w:val="fr-BE"/>
      </w:rPr>
      <w:fldChar w:fldCharType="separate"/>
    </w:r>
    <w:r w:rsidR="00B81CBC">
      <w:rPr>
        <w:noProof/>
        <w:sz w:val="18"/>
        <w:lang w:val="fr-BE"/>
      </w:rPr>
      <w:instrText>27</w:instrText>
    </w:r>
    <w:r>
      <w:rPr>
        <w:sz w:val="18"/>
        <w:lang w:val="fr-BE"/>
      </w:rPr>
      <w:fldChar w:fldCharType="end"/>
    </w:r>
    <w:r>
      <w:rPr>
        <w:sz w:val="18"/>
        <w:lang w:val="fr-BE"/>
      </w:rPr>
      <w:instrText xml:space="preserve">+1)/2\*Ordtext \*caps \* MERGEFORMAT </w:instrText>
    </w:r>
    <w:r>
      <w:rPr>
        <w:sz w:val="18"/>
        <w:lang w:val="fr-BE"/>
      </w:rPr>
      <w:fldChar w:fldCharType="separate"/>
    </w:r>
    <w:r w:rsidR="00B81CBC">
      <w:rPr>
        <w:noProof/>
        <w:sz w:val="18"/>
        <w:lang w:val="fr-BE"/>
      </w:rPr>
      <w:t>Quatorzième</w:t>
    </w:r>
    <w:r>
      <w:rPr>
        <w:sz w:val="18"/>
        <w:lang w:val="fr-BE"/>
      </w:rPr>
      <w:fldChar w:fldCharType="end"/>
    </w:r>
    <w:r>
      <w:rPr>
        <w:sz w:val="18"/>
        <w:lang w:val="fr-BE"/>
      </w:rPr>
      <w:t xml:space="preserve"> rôle de  </w:t>
    </w:r>
    <w:r w:rsidRPr="00E1253F">
      <w:rPr>
        <w:sz w:val="18"/>
        <w:lang w:val="fr-BE"/>
      </w:rPr>
      <w:fldChar w:fldCharType="begin"/>
    </w:r>
    <w:r w:rsidRPr="00E1253F">
      <w:rPr>
        <w:sz w:val="18"/>
        <w:lang w:val="fr-BE"/>
      </w:rPr>
      <w:instrText xml:space="preserve"> = </w:instrText>
    </w:r>
    <w:r w:rsidRPr="00E1253F">
      <w:rPr>
        <w:sz w:val="18"/>
        <w:lang w:val="fr-BE"/>
      </w:rPr>
      <w:fldChar w:fldCharType="begin"/>
    </w:r>
    <w:r w:rsidRPr="00E1253F">
      <w:rPr>
        <w:sz w:val="18"/>
        <w:lang w:val="fr-BE"/>
      </w:rPr>
      <w:instrText xml:space="preserve"> NUMPAGES  \* MERGEFORMAT </w:instrText>
    </w:r>
    <w:r w:rsidRPr="00E1253F">
      <w:rPr>
        <w:sz w:val="18"/>
        <w:lang w:val="fr-BE"/>
      </w:rPr>
      <w:fldChar w:fldCharType="separate"/>
    </w:r>
    <w:r w:rsidR="00B81CBC">
      <w:rPr>
        <w:noProof/>
        <w:sz w:val="18"/>
        <w:lang w:val="fr-BE"/>
      </w:rPr>
      <w:instrText>29</w:instrText>
    </w:r>
    <w:r w:rsidRPr="00E1253F">
      <w:rPr>
        <w:sz w:val="18"/>
        <w:lang w:val="fr-BE"/>
      </w:rPr>
      <w:fldChar w:fldCharType="end"/>
    </w:r>
    <w:r w:rsidRPr="00E1253F">
      <w:rPr>
        <w:sz w:val="18"/>
        <w:lang w:val="fr-BE"/>
      </w:rPr>
      <w:instrText xml:space="preserve">/2\*Cardtext \* MERGEFORMAT </w:instrText>
    </w:r>
    <w:r w:rsidRPr="00E1253F">
      <w:rPr>
        <w:sz w:val="18"/>
        <w:lang w:val="fr-BE"/>
      </w:rPr>
      <w:fldChar w:fldCharType="separate"/>
    </w:r>
    <w:r w:rsidR="00B81CBC" w:rsidRPr="00B81CBC">
      <w:rPr>
        <w:bCs/>
        <w:noProof/>
        <w:sz w:val="18"/>
        <w:lang w:val="fr-FR"/>
      </w:rPr>
      <w:t>quinze</w:t>
    </w:r>
    <w:r w:rsidRPr="00E1253F">
      <w:rPr>
        <w:sz w:val="18"/>
        <w:lang w:val="fr-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7D16" w14:textId="77777777" w:rsidR="00EF5103" w:rsidRPr="00E1253F" w:rsidRDefault="00EF5103" w:rsidP="00E1253F">
    <w:pPr>
      <w:pStyle w:val="Pieddepage"/>
      <w:tabs>
        <w:tab w:val="clear" w:pos="4536"/>
        <w:tab w:val="clear" w:pos="9072"/>
        <w:tab w:val="right" w:pos="7371"/>
      </w:tabs>
      <w:rPr>
        <w:lang w:val="fr-BE"/>
      </w:rPr>
    </w:pPr>
    <w:r>
      <w:rPr>
        <w:sz w:val="18"/>
        <w:lang w:val="fr-BE"/>
      </w:rPr>
      <w:t>620511196001VEN.doc</w:t>
    </w:r>
    <w:r>
      <w:rPr>
        <w:sz w:val="18"/>
        <w:lang w:val="fr-BE"/>
      </w:rPr>
      <w:tab/>
    </w:r>
    <w:r>
      <w:rPr>
        <w:sz w:val="18"/>
        <w:lang w:val="fr-BE"/>
      </w:rPr>
      <w:fldChar w:fldCharType="begin"/>
    </w:r>
    <w:r>
      <w:rPr>
        <w:sz w:val="18"/>
        <w:lang w:val="fr-BE"/>
      </w:rPr>
      <w:instrText xml:space="preserve"> = (</w:instrText>
    </w:r>
    <w:r>
      <w:rPr>
        <w:sz w:val="18"/>
        <w:lang w:val="fr-BE"/>
      </w:rPr>
      <w:fldChar w:fldCharType="begin"/>
    </w:r>
    <w:r>
      <w:rPr>
        <w:sz w:val="18"/>
        <w:lang w:val="fr-BE"/>
      </w:rPr>
      <w:instrText xml:space="preserve"> PAGE  \* MERGEFORMAT </w:instrText>
    </w:r>
    <w:r>
      <w:rPr>
        <w:sz w:val="18"/>
        <w:lang w:val="fr-BE"/>
      </w:rPr>
      <w:fldChar w:fldCharType="separate"/>
    </w:r>
    <w:r>
      <w:rPr>
        <w:noProof/>
        <w:sz w:val="18"/>
        <w:lang w:val="fr-BE"/>
      </w:rPr>
      <w:instrText>1</w:instrText>
    </w:r>
    <w:r>
      <w:rPr>
        <w:sz w:val="18"/>
        <w:lang w:val="fr-BE"/>
      </w:rPr>
      <w:fldChar w:fldCharType="end"/>
    </w:r>
    <w:r>
      <w:rPr>
        <w:sz w:val="18"/>
        <w:lang w:val="fr-BE"/>
      </w:rPr>
      <w:instrText xml:space="preserve">+1)/2\*Ordtext \*Caps \* MERGEFORMAT </w:instrText>
    </w:r>
    <w:r>
      <w:rPr>
        <w:sz w:val="18"/>
        <w:lang w:val="fr-BE"/>
      </w:rPr>
      <w:fldChar w:fldCharType="separate"/>
    </w:r>
    <w:r>
      <w:rPr>
        <w:noProof/>
        <w:sz w:val="18"/>
        <w:lang w:val="fr-BE"/>
      </w:rPr>
      <w:t>Premier</w:t>
    </w:r>
    <w:r>
      <w:rPr>
        <w:sz w:val="18"/>
        <w:lang w:val="fr-BE"/>
      </w:rPr>
      <w:fldChar w:fldCharType="end"/>
    </w:r>
    <w:r>
      <w:rPr>
        <w:sz w:val="18"/>
        <w:lang w:val="fr-BE"/>
      </w:rPr>
      <w:t xml:space="preserve"> rôle de  </w:t>
    </w:r>
    <w:r w:rsidRPr="00E1253F">
      <w:rPr>
        <w:sz w:val="18"/>
        <w:lang w:val="fr-BE"/>
      </w:rPr>
      <w:fldChar w:fldCharType="begin"/>
    </w:r>
    <w:r w:rsidRPr="00E1253F">
      <w:rPr>
        <w:sz w:val="18"/>
        <w:lang w:val="fr-BE"/>
      </w:rPr>
      <w:instrText xml:space="preserve"> = </w:instrText>
    </w:r>
    <w:r w:rsidRPr="00E1253F">
      <w:rPr>
        <w:sz w:val="18"/>
        <w:lang w:val="fr-BE"/>
      </w:rPr>
      <w:fldChar w:fldCharType="begin"/>
    </w:r>
    <w:r w:rsidRPr="00E1253F">
      <w:rPr>
        <w:sz w:val="18"/>
        <w:lang w:val="fr-BE"/>
      </w:rPr>
      <w:instrText xml:space="preserve"> NUMPAGES  \* MERGEFORMAT </w:instrText>
    </w:r>
    <w:r w:rsidRPr="00E1253F">
      <w:rPr>
        <w:sz w:val="18"/>
        <w:lang w:val="fr-BE"/>
      </w:rPr>
      <w:fldChar w:fldCharType="separate"/>
    </w:r>
    <w:r>
      <w:rPr>
        <w:noProof/>
        <w:sz w:val="18"/>
        <w:lang w:val="fr-BE"/>
      </w:rPr>
      <w:instrText>27</w:instrText>
    </w:r>
    <w:r w:rsidRPr="00E1253F">
      <w:rPr>
        <w:sz w:val="18"/>
        <w:lang w:val="fr-BE"/>
      </w:rPr>
      <w:fldChar w:fldCharType="end"/>
    </w:r>
    <w:r w:rsidRPr="00E1253F">
      <w:rPr>
        <w:sz w:val="18"/>
        <w:lang w:val="fr-BE"/>
      </w:rPr>
      <w:instrText xml:space="preserve">/2\*Cardtext \* MERGEFORMAT </w:instrText>
    </w:r>
    <w:r w:rsidRPr="00E1253F">
      <w:rPr>
        <w:sz w:val="18"/>
        <w:lang w:val="fr-BE"/>
      </w:rPr>
      <w:fldChar w:fldCharType="separate"/>
    </w:r>
    <w:r w:rsidRPr="00C44A1D">
      <w:rPr>
        <w:bCs/>
        <w:noProof/>
        <w:sz w:val="18"/>
        <w:lang w:val="fr-FR"/>
      </w:rPr>
      <w:t>quatorze</w:t>
    </w:r>
    <w:r w:rsidRPr="00E1253F">
      <w:rPr>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B89A" w14:textId="77777777" w:rsidR="001650F3" w:rsidRDefault="001650F3">
      <w:r>
        <w:separator/>
      </w:r>
    </w:p>
  </w:footnote>
  <w:footnote w:type="continuationSeparator" w:id="0">
    <w:p w14:paraId="3AF9A604" w14:textId="77777777" w:rsidR="001650F3" w:rsidRDefault="0016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4753" w14:textId="77777777" w:rsidR="00EF5103" w:rsidRDefault="00B81CBC">
    <w:pPr>
      <w:pStyle w:val="En-tte"/>
    </w:pPr>
    <w:r>
      <w:rPr>
        <w:noProof/>
      </w:rPr>
      <w:pict w14:anchorId="79774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5" o:spid="_x0000_s2052" type="#_x0000_t136" style="position:absolute;margin-left:0;margin-top:0;width:565.05pt;height:115.85pt;rotation:315;z-index:-251660288;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241" w14:textId="77777777" w:rsidR="00EF5103" w:rsidRDefault="00B81CBC">
    <w:pPr>
      <w:pStyle w:val="En-tte"/>
    </w:pPr>
    <w:r>
      <w:rPr>
        <w:noProof/>
      </w:rPr>
      <w:pict w14:anchorId="6EE15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6" o:spid="_x0000_s2053" type="#_x0000_t136" style="position:absolute;margin-left:0;margin-top:0;width:424.55pt;height:84.9pt;rotation:315;z-index:-251659264;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BC18" w14:textId="77777777" w:rsidR="00EF5103" w:rsidRDefault="00B81CBC">
    <w:pPr>
      <w:pStyle w:val="En-tte"/>
    </w:pPr>
    <w:r>
      <w:rPr>
        <w:noProof/>
      </w:rPr>
      <w:pict w14:anchorId="5592E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4" o:spid="_x0000_s2051" type="#_x0000_t136" style="position:absolute;margin-left:0;margin-top:0;width:424.55pt;height:84.9pt;rotation:315;z-index:-251661312;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65EC" w14:textId="77777777" w:rsidR="00EF5103" w:rsidRDefault="00B81CBC">
    <w:pPr>
      <w:pStyle w:val="En-tte"/>
    </w:pPr>
    <w:r>
      <w:rPr>
        <w:noProof/>
      </w:rPr>
      <w:pict w14:anchorId="7F571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8" o:spid="_x0000_s2055" type="#_x0000_t136" style="position:absolute;margin-left:0;margin-top:0;width:424.55pt;height:84.9pt;rotation:315;z-index:-251657216;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AC26" w14:textId="77777777" w:rsidR="00EF5103" w:rsidRDefault="00B81CBC">
    <w:pPr>
      <w:pStyle w:val="En-tte"/>
    </w:pPr>
    <w:r>
      <w:rPr>
        <w:noProof/>
      </w:rPr>
      <w:pict w14:anchorId="4C16E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9" o:spid="_x0000_s2056" type="#_x0000_t136" style="position:absolute;margin-left:0;margin-top:0;width:424.55pt;height:84.9pt;rotation:315;z-index:-251656192;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BBC5" w14:textId="77777777" w:rsidR="00EF5103" w:rsidRDefault="00B81CBC">
    <w:pPr>
      <w:pStyle w:val="En-tte"/>
    </w:pPr>
    <w:r>
      <w:rPr>
        <w:noProof/>
      </w:rPr>
      <w:pict w14:anchorId="250D6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487" o:spid="_x0000_s2054" type="#_x0000_t136" style="position:absolute;margin-left:0;margin-top:0;width:424.55pt;height:84.9pt;rotation:315;z-index:-251658240;mso-position-horizontal:center;mso-position-horizontal-relative:margin;mso-position-vertical:center;mso-position-vertical-relative:margin" o:allowincell="f" fillcolor="#bfbfbf" stroked="f">
          <v:textpath style="font-family:&quot;Times New Roman&quot;;font-size:1pt" string="PROJET S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2459"/>
    <w:multiLevelType w:val="singleLevel"/>
    <w:tmpl w:val="71860EA3"/>
    <w:lvl w:ilvl="0">
      <w:start w:val="1"/>
      <w:numFmt w:val="decimal"/>
      <w:lvlText w:val="%1."/>
      <w:lvlJc w:val="left"/>
      <w:pPr>
        <w:tabs>
          <w:tab w:val="num" w:pos="288"/>
        </w:tabs>
        <w:ind w:left="1080"/>
      </w:pPr>
      <w:rPr>
        <w:rFonts w:ascii="Garamond" w:hAnsi="Garamond" w:cs="Garamond"/>
        <w:snapToGrid/>
        <w:spacing w:val="14"/>
        <w:sz w:val="23"/>
        <w:szCs w:val="23"/>
      </w:rPr>
    </w:lvl>
  </w:abstractNum>
  <w:abstractNum w:abstractNumId="1" w15:restartNumberingAfterBreak="0">
    <w:nsid w:val="025369F0"/>
    <w:multiLevelType w:val="singleLevel"/>
    <w:tmpl w:val="4661BF2A"/>
    <w:lvl w:ilvl="0">
      <w:start w:val="1"/>
      <w:numFmt w:val="decimal"/>
      <w:lvlText w:val="%1)"/>
      <w:lvlJc w:val="left"/>
      <w:pPr>
        <w:tabs>
          <w:tab w:val="num" w:pos="288"/>
        </w:tabs>
        <w:ind w:left="1368" w:hanging="288"/>
      </w:pPr>
      <w:rPr>
        <w:rFonts w:cs="Times New Roman"/>
        <w:i/>
        <w:iCs/>
        <w:snapToGrid/>
        <w:spacing w:val="3"/>
        <w:sz w:val="22"/>
        <w:szCs w:val="22"/>
      </w:rPr>
    </w:lvl>
  </w:abstractNum>
  <w:abstractNum w:abstractNumId="2" w15:restartNumberingAfterBreak="0">
    <w:nsid w:val="03CD0332"/>
    <w:multiLevelType w:val="singleLevel"/>
    <w:tmpl w:val="02DA1F5E"/>
    <w:lvl w:ilvl="0">
      <w:start w:val="1"/>
      <w:numFmt w:val="lowerLetter"/>
      <w:lvlText w:val="%1)"/>
      <w:lvlJc w:val="left"/>
      <w:pPr>
        <w:tabs>
          <w:tab w:val="num" w:pos="201"/>
        </w:tabs>
        <w:ind w:left="993"/>
      </w:pPr>
      <w:rPr>
        <w:rFonts w:ascii="Bookman Old Style" w:hAnsi="Bookman Old Style" w:cs="Bookman Old Style"/>
        <w:i/>
        <w:iCs/>
        <w:snapToGrid/>
        <w:spacing w:val="14"/>
        <w:sz w:val="20"/>
        <w:szCs w:val="20"/>
      </w:rPr>
    </w:lvl>
  </w:abstractNum>
  <w:abstractNum w:abstractNumId="3" w15:restartNumberingAfterBreak="0">
    <w:nsid w:val="0493EEF2"/>
    <w:multiLevelType w:val="multilevel"/>
    <w:tmpl w:val="65AC0F4E"/>
    <w:lvl w:ilvl="0">
      <w:start w:val="4"/>
      <w:numFmt w:val="decimal"/>
      <w:lvlText w:val="%1."/>
      <w:lvlJc w:val="left"/>
      <w:pPr>
        <w:tabs>
          <w:tab w:val="num" w:pos="288"/>
        </w:tabs>
        <w:ind w:left="1080"/>
      </w:pPr>
      <w:rPr>
        <w:rFonts w:cs="Times New Roman"/>
        <w:b/>
        <w:snapToGrid/>
        <w:spacing w:val="24"/>
        <w:sz w:val="21"/>
        <w:szCs w:val="21"/>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049C06E0"/>
    <w:multiLevelType w:val="hybridMultilevel"/>
    <w:tmpl w:val="6528094A"/>
    <w:lvl w:ilvl="0" w:tplc="C688F00A">
      <w:start w:val="7"/>
      <w:numFmt w:val="decimal"/>
      <w:lvlText w:val="%1."/>
      <w:lvlJc w:val="left"/>
      <w:pPr>
        <w:ind w:left="1440" w:hanging="360"/>
      </w:pPr>
      <w:rPr>
        <w:rFonts w:hint="default"/>
        <w:i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04F2F758"/>
    <w:multiLevelType w:val="singleLevel"/>
    <w:tmpl w:val="421599F7"/>
    <w:lvl w:ilvl="0">
      <w:start w:val="1"/>
      <w:numFmt w:val="lowerLetter"/>
      <w:lvlText w:val="%1)"/>
      <w:lvlJc w:val="left"/>
      <w:pPr>
        <w:tabs>
          <w:tab w:val="num" w:pos="288"/>
        </w:tabs>
        <w:ind w:left="1080"/>
      </w:pPr>
      <w:rPr>
        <w:rFonts w:cs="Times New Roman"/>
        <w:i/>
        <w:iCs/>
        <w:snapToGrid/>
        <w:spacing w:val="18"/>
        <w:sz w:val="22"/>
        <w:szCs w:val="22"/>
      </w:rPr>
    </w:lvl>
  </w:abstractNum>
  <w:abstractNum w:abstractNumId="6" w15:restartNumberingAfterBreak="0">
    <w:nsid w:val="04F8E215"/>
    <w:multiLevelType w:val="singleLevel"/>
    <w:tmpl w:val="3445B89B"/>
    <w:lvl w:ilvl="0">
      <w:start w:val="1"/>
      <w:numFmt w:val="decimal"/>
      <w:lvlText w:val="%1."/>
      <w:lvlJc w:val="left"/>
      <w:pPr>
        <w:tabs>
          <w:tab w:val="num" w:pos="288"/>
        </w:tabs>
        <w:ind w:left="1080"/>
      </w:pPr>
      <w:rPr>
        <w:rFonts w:ascii="Bookman Old Style" w:hAnsi="Bookman Old Style" w:cs="Bookman Old Style"/>
        <w:snapToGrid/>
        <w:spacing w:val="18"/>
        <w:sz w:val="21"/>
        <w:szCs w:val="21"/>
      </w:rPr>
    </w:lvl>
  </w:abstractNum>
  <w:abstractNum w:abstractNumId="7" w15:restartNumberingAfterBreak="0">
    <w:nsid w:val="056EC580"/>
    <w:multiLevelType w:val="singleLevel"/>
    <w:tmpl w:val="3C0386EC"/>
    <w:lvl w:ilvl="0">
      <w:start w:val="1"/>
      <w:numFmt w:val="lowerLetter"/>
      <w:lvlText w:val="%1)"/>
      <w:lvlJc w:val="left"/>
      <w:pPr>
        <w:tabs>
          <w:tab w:val="num" w:pos="288"/>
        </w:tabs>
        <w:ind w:left="1080"/>
      </w:pPr>
      <w:rPr>
        <w:rFonts w:cs="Times New Roman"/>
        <w:i/>
        <w:iCs/>
        <w:snapToGrid/>
        <w:spacing w:val="14"/>
        <w:sz w:val="21"/>
        <w:szCs w:val="21"/>
      </w:rPr>
    </w:lvl>
  </w:abstractNum>
  <w:abstractNum w:abstractNumId="8" w15:restartNumberingAfterBreak="0">
    <w:nsid w:val="058F05BF"/>
    <w:multiLevelType w:val="singleLevel"/>
    <w:tmpl w:val="E4EE061C"/>
    <w:lvl w:ilvl="0">
      <w:start w:val="6"/>
      <w:numFmt w:val="decimal"/>
      <w:lvlText w:val="%1."/>
      <w:lvlJc w:val="left"/>
      <w:pPr>
        <w:tabs>
          <w:tab w:val="num" w:pos="288"/>
        </w:tabs>
        <w:ind w:left="1368" w:hanging="288"/>
      </w:pPr>
      <w:rPr>
        <w:rFonts w:ascii="Garamond" w:hAnsi="Garamond" w:cs="Garamond"/>
        <w:b/>
        <w:i w:val="0"/>
        <w:snapToGrid/>
        <w:spacing w:val="18"/>
        <w:sz w:val="23"/>
        <w:szCs w:val="23"/>
      </w:rPr>
    </w:lvl>
  </w:abstractNum>
  <w:abstractNum w:abstractNumId="9" w15:restartNumberingAfterBreak="0">
    <w:nsid w:val="06D71781"/>
    <w:multiLevelType w:val="hybridMultilevel"/>
    <w:tmpl w:val="C2DC299E"/>
    <w:lvl w:ilvl="0" w:tplc="50A07E68">
      <w:start w:val="1"/>
      <w:numFmt w:val="lowerLetter"/>
      <w:lvlText w:val="%1)"/>
      <w:lvlJc w:val="left"/>
      <w:pPr>
        <w:ind w:left="2487" w:hanging="360"/>
      </w:pPr>
      <w:rPr>
        <w:rFonts w:hint="default"/>
        <w:i w:val="0"/>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10" w15:restartNumberingAfterBreak="0">
    <w:nsid w:val="07000477"/>
    <w:multiLevelType w:val="singleLevel"/>
    <w:tmpl w:val="129A7355"/>
    <w:lvl w:ilvl="0">
      <w:start w:val="1"/>
      <w:numFmt w:val="lowerLetter"/>
      <w:lvlText w:val="%1)"/>
      <w:lvlJc w:val="left"/>
      <w:pPr>
        <w:tabs>
          <w:tab w:val="num" w:pos="288"/>
        </w:tabs>
        <w:ind w:left="1872" w:hanging="288"/>
      </w:pPr>
      <w:rPr>
        <w:rFonts w:ascii="Garamond" w:hAnsi="Garamond" w:cs="Garamond"/>
        <w:snapToGrid/>
        <w:sz w:val="23"/>
        <w:szCs w:val="23"/>
      </w:rPr>
    </w:lvl>
  </w:abstractNum>
  <w:abstractNum w:abstractNumId="11" w15:restartNumberingAfterBreak="0">
    <w:nsid w:val="081E15FB"/>
    <w:multiLevelType w:val="hybridMultilevel"/>
    <w:tmpl w:val="046E30C4"/>
    <w:lvl w:ilvl="0" w:tplc="25B0148E">
      <w:start w:val="1"/>
      <w:numFmt w:val="lowerLetter"/>
      <w:lvlText w:val="%1)"/>
      <w:lvlJc w:val="left"/>
      <w:pPr>
        <w:ind w:left="2628" w:hanging="360"/>
      </w:pPr>
      <w:rPr>
        <w:rFonts w:hint="default"/>
        <w:i w:val="0"/>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2" w15:restartNumberingAfterBreak="0">
    <w:nsid w:val="0CF84936"/>
    <w:multiLevelType w:val="hybridMultilevel"/>
    <w:tmpl w:val="FC560AD4"/>
    <w:lvl w:ilvl="0" w:tplc="7A92BE3E">
      <w:start w:val="1"/>
      <w:numFmt w:val="bullet"/>
      <w:lvlText w:val="-"/>
      <w:lvlJc w:val="left"/>
      <w:pPr>
        <w:ind w:left="720" w:hanging="360"/>
      </w:pPr>
      <w:rPr>
        <w:rFonts w:ascii="Times New Roman" w:eastAsia="Times New Roman" w:hAnsi="Times New Roman" w:cs="Times New Roman"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E6E3673"/>
    <w:multiLevelType w:val="hybridMultilevel"/>
    <w:tmpl w:val="A5344A98"/>
    <w:lvl w:ilvl="0" w:tplc="6E5C365A">
      <w:start w:val="3"/>
      <w:numFmt w:val="upperLetter"/>
      <w:lvlText w:val="%1."/>
      <w:lvlJc w:val="left"/>
      <w:pPr>
        <w:ind w:left="2203" w:hanging="3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14" w15:restartNumberingAfterBreak="0">
    <w:nsid w:val="11006945"/>
    <w:multiLevelType w:val="hybridMultilevel"/>
    <w:tmpl w:val="8F28663C"/>
    <w:lvl w:ilvl="0" w:tplc="77D6D33E">
      <w:start w:val="1"/>
      <w:numFmt w:val="lowerLetter"/>
      <w:lvlText w:val="%1)"/>
      <w:lvlJc w:val="left"/>
      <w:pPr>
        <w:ind w:left="2628" w:hanging="360"/>
      </w:pPr>
      <w:rPr>
        <w:rFonts w:hint="default"/>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5" w15:restartNumberingAfterBreak="0">
    <w:nsid w:val="13C10903"/>
    <w:multiLevelType w:val="hybridMultilevel"/>
    <w:tmpl w:val="256AA918"/>
    <w:lvl w:ilvl="0" w:tplc="FCAC06FA">
      <w:start w:val="1"/>
      <w:numFmt w:val="lowerLetter"/>
      <w:lvlText w:val="%1)"/>
      <w:lvlJc w:val="left"/>
      <w:pPr>
        <w:ind w:left="2912" w:hanging="360"/>
      </w:pPr>
      <w:rPr>
        <w:rFonts w:hint="default"/>
      </w:rPr>
    </w:lvl>
    <w:lvl w:ilvl="1" w:tplc="080C0019" w:tentative="1">
      <w:start w:val="1"/>
      <w:numFmt w:val="lowerLetter"/>
      <w:lvlText w:val="%2."/>
      <w:lvlJc w:val="left"/>
      <w:pPr>
        <w:ind w:left="3632" w:hanging="360"/>
      </w:pPr>
    </w:lvl>
    <w:lvl w:ilvl="2" w:tplc="080C001B" w:tentative="1">
      <w:start w:val="1"/>
      <w:numFmt w:val="lowerRoman"/>
      <w:lvlText w:val="%3."/>
      <w:lvlJc w:val="right"/>
      <w:pPr>
        <w:ind w:left="4352" w:hanging="180"/>
      </w:pPr>
    </w:lvl>
    <w:lvl w:ilvl="3" w:tplc="080C000F" w:tentative="1">
      <w:start w:val="1"/>
      <w:numFmt w:val="decimal"/>
      <w:lvlText w:val="%4."/>
      <w:lvlJc w:val="left"/>
      <w:pPr>
        <w:ind w:left="5072" w:hanging="360"/>
      </w:pPr>
    </w:lvl>
    <w:lvl w:ilvl="4" w:tplc="080C0019" w:tentative="1">
      <w:start w:val="1"/>
      <w:numFmt w:val="lowerLetter"/>
      <w:lvlText w:val="%5."/>
      <w:lvlJc w:val="left"/>
      <w:pPr>
        <w:ind w:left="5792" w:hanging="360"/>
      </w:pPr>
    </w:lvl>
    <w:lvl w:ilvl="5" w:tplc="080C001B" w:tentative="1">
      <w:start w:val="1"/>
      <w:numFmt w:val="lowerRoman"/>
      <w:lvlText w:val="%6."/>
      <w:lvlJc w:val="right"/>
      <w:pPr>
        <w:ind w:left="6512" w:hanging="180"/>
      </w:pPr>
    </w:lvl>
    <w:lvl w:ilvl="6" w:tplc="080C000F" w:tentative="1">
      <w:start w:val="1"/>
      <w:numFmt w:val="decimal"/>
      <w:lvlText w:val="%7."/>
      <w:lvlJc w:val="left"/>
      <w:pPr>
        <w:ind w:left="7232" w:hanging="360"/>
      </w:pPr>
    </w:lvl>
    <w:lvl w:ilvl="7" w:tplc="080C0019" w:tentative="1">
      <w:start w:val="1"/>
      <w:numFmt w:val="lowerLetter"/>
      <w:lvlText w:val="%8."/>
      <w:lvlJc w:val="left"/>
      <w:pPr>
        <w:ind w:left="7952" w:hanging="360"/>
      </w:pPr>
    </w:lvl>
    <w:lvl w:ilvl="8" w:tplc="080C001B" w:tentative="1">
      <w:start w:val="1"/>
      <w:numFmt w:val="lowerRoman"/>
      <w:lvlText w:val="%9."/>
      <w:lvlJc w:val="right"/>
      <w:pPr>
        <w:ind w:left="8672" w:hanging="180"/>
      </w:pPr>
    </w:lvl>
  </w:abstractNum>
  <w:abstractNum w:abstractNumId="16" w15:restartNumberingAfterBreak="0">
    <w:nsid w:val="152B5948"/>
    <w:multiLevelType w:val="hybridMultilevel"/>
    <w:tmpl w:val="B08EBA42"/>
    <w:lvl w:ilvl="0" w:tplc="3C9468F0">
      <w:start w:val="1"/>
      <w:numFmt w:val="bullet"/>
      <w:lvlText w:val=""/>
      <w:lvlJc w:val="left"/>
      <w:pPr>
        <w:ind w:left="1069" w:hanging="360"/>
      </w:pPr>
      <w:rPr>
        <w:rFonts w:ascii="Symbol" w:hAnsi="Symbol" w:hint="default"/>
      </w:rPr>
    </w:lvl>
    <w:lvl w:ilvl="1" w:tplc="080C0003">
      <w:start w:val="1"/>
      <w:numFmt w:val="decimal"/>
      <w:lvlText w:val="%2."/>
      <w:lvlJc w:val="left"/>
      <w:pPr>
        <w:tabs>
          <w:tab w:val="num" w:pos="1789"/>
        </w:tabs>
        <w:ind w:left="1789" w:hanging="360"/>
      </w:pPr>
    </w:lvl>
    <w:lvl w:ilvl="2" w:tplc="080C0005">
      <w:start w:val="1"/>
      <w:numFmt w:val="decimal"/>
      <w:lvlText w:val="%3."/>
      <w:lvlJc w:val="left"/>
      <w:pPr>
        <w:tabs>
          <w:tab w:val="num" w:pos="2509"/>
        </w:tabs>
        <w:ind w:left="2509" w:hanging="360"/>
      </w:pPr>
    </w:lvl>
    <w:lvl w:ilvl="3" w:tplc="080C0001">
      <w:start w:val="1"/>
      <w:numFmt w:val="decimal"/>
      <w:lvlText w:val="%4."/>
      <w:lvlJc w:val="left"/>
      <w:pPr>
        <w:tabs>
          <w:tab w:val="num" w:pos="3229"/>
        </w:tabs>
        <w:ind w:left="3229" w:hanging="360"/>
      </w:pPr>
    </w:lvl>
    <w:lvl w:ilvl="4" w:tplc="080C0003">
      <w:start w:val="1"/>
      <w:numFmt w:val="decimal"/>
      <w:lvlText w:val="%5."/>
      <w:lvlJc w:val="left"/>
      <w:pPr>
        <w:tabs>
          <w:tab w:val="num" w:pos="3949"/>
        </w:tabs>
        <w:ind w:left="3949" w:hanging="360"/>
      </w:pPr>
    </w:lvl>
    <w:lvl w:ilvl="5" w:tplc="080C0005">
      <w:start w:val="1"/>
      <w:numFmt w:val="decimal"/>
      <w:lvlText w:val="%6."/>
      <w:lvlJc w:val="left"/>
      <w:pPr>
        <w:tabs>
          <w:tab w:val="num" w:pos="4669"/>
        </w:tabs>
        <w:ind w:left="4669" w:hanging="360"/>
      </w:pPr>
    </w:lvl>
    <w:lvl w:ilvl="6" w:tplc="080C0001">
      <w:start w:val="1"/>
      <w:numFmt w:val="decimal"/>
      <w:lvlText w:val="%7."/>
      <w:lvlJc w:val="left"/>
      <w:pPr>
        <w:tabs>
          <w:tab w:val="num" w:pos="5389"/>
        </w:tabs>
        <w:ind w:left="5389" w:hanging="360"/>
      </w:pPr>
    </w:lvl>
    <w:lvl w:ilvl="7" w:tplc="080C0003">
      <w:start w:val="1"/>
      <w:numFmt w:val="decimal"/>
      <w:lvlText w:val="%8."/>
      <w:lvlJc w:val="left"/>
      <w:pPr>
        <w:tabs>
          <w:tab w:val="num" w:pos="6109"/>
        </w:tabs>
        <w:ind w:left="6109" w:hanging="360"/>
      </w:pPr>
    </w:lvl>
    <w:lvl w:ilvl="8" w:tplc="080C0005">
      <w:start w:val="1"/>
      <w:numFmt w:val="decimal"/>
      <w:lvlText w:val="%9."/>
      <w:lvlJc w:val="left"/>
      <w:pPr>
        <w:tabs>
          <w:tab w:val="num" w:pos="6829"/>
        </w:tabs>
        <w:ind w:left="6829" w:hanging="360"/>
      </w:pPr>
    </w:lvl>
  </w:abstractNum>
  <w:abstractNum w:abstractNumId="17" w15:restartNumberingAfterBreak="0">
    <w:nsid w:val="15701DC0"/>
    <w:multiLevelType w:val="hybridMultilevel"/>
    <w:tmpl w:val="C9F67516"/>
    <w:lvl w:ilvl="0" w:tplc="DD940E74">
      <w:start w:val="1"/>
      <w:numFmt w:val="lowerLetter"/>
      <w:lvlText w:val="%1)"/>
      <w:lvlJc w:val="left"/>
      <w:pPr>
        <w:ind w:left="1368" w:hanging="360"/>
      </w:pPr>
      <w:rPr>
        <w:rFonts w:hint="default"/>
        <w:i w:val="0"/>
      </w:rPr>
    </w:lvl>
    <w:lvl w:ilvl="1" w:tplc="080C0019" w:tentative="1">
      <w:start w:val="1"/>
      <w:numFmt w:val="lowerLetter"/>
      <w:lvlText w:val="%2."/>
      <w:lvlJc w:val="left"/>
      <w:pPr>
        <w:ind w:left="2088" w:hanging="360"/>
      </w:pPr>
    </w:lvl>
    <w:lvl w:ilvl="2" w:tplc="080C001B" w:tentative="1">
      <w:start w:val="1"/>
      <w:numFmt w:val="lowerRoman"/>
      <w:lvlText w:val="%3."/>
      <w:lvlJc w:val="right"/>
      <w:pPr>
        <w:ind w:left="2808" w:hanging="180"/>
      </w:pPr>
    </w:lvl>
    <w:lvl w:ilvl="3" w:tplc="080C000F" w:tentative="1">
      <w:start w:val="1"/>
      <w:numFmt w:val="decimal"/>
      <w:lvlText w:val="%4."/>
      <w:lvlJc w:val="left"/>
      <w:pPr>
        <w:ind w:left="3528" w:hanging="360"/>
      </w:pPr>
    </w:lvl>
    <w:lvl w:ilvl="4" w:tplc="080C0019" w:tentative="1">
      <w:start w:val="1"/>
      <w:numFmt w:val="lowerLetter"/>
      <w:lvlText w:val="%5."/>
      <w:lvlJc w:val="left"/>
      <w:pPr>
        <w:ind w:left="4248" w:hanging="360"/>
      </w:pPr>
    </w:lvl>
    <w:lvl w:ilvl="5" w:tplc="080C001B" w:tentative="1">
      <w:start w:val="1"/>
      <w:numFmt w:val="lowerRoman"/>
      <w:lvlText w:val="%6."/>
      <w:lvlJc w:val="right"/>
      <w:pPr>
        <w:ind w:left="4968" w:hanging="180"/>
      </w:pPr>
    </w:lvl>
    <w:lvl w:ilvl="6" w:tplc="080C000F" w:tentative="1">
      <w:start w:val="1"/>
      <w:numFmt w:val="decimal"/>
      <w:lvlText w:val="%7."/>
      <w:lvlJc w:val="left"/>
      <w:pPr>
        <w:ind w:left="5688" w:hanging="360"/>
      </w:pPr>
    </w:lvl>
    <w:lvl w:ilvl="7" w:tplc="080C0019" w:tentative="1">
      <w:start w:val="1"/>
      <w:numFmt w:val="lowerLetter"/>
      <w:lvlText w:val="%8."/>
      <w:lvlJc w:val="left"/>
      <w:pPr>
        <w:ind w:left="6408" w:hanging="360"/>
      </w:pPr>
    </w:lvl>
    <w:lvl w:ilvl="8" w:tplc="080C001B" w:tentative="1">
      <w:start w:val="1"/>
      <w:numFmt w:val="lowerRoman"/>
      <w:lvlText w:val="%9."/>
      <w:lvlJc w:val="right"/>
      <w:pPr>
        <w:ind w:left="7128" w:hanging="180"/>
      </w:pPr>
    </w:lvl>
  </w:abstractNum>
  <w:abstractNum w:abstractNumId="18" w15:restartNumberingAfterBreak="0">
    <w:nsid w:val="1B461329"/>
    <w:multiLevelType w:val="hybridMultilevel"/>
    <w:tmpl w:val="AC5E3F7C"/>
    <w:lvl w:ilvl="0" w:tplc="D71A9DD0">
      <w:start w:val="12"/>
      <w:numFmt w:val="bullet"/>
      <w:lvlText w:val="-"/>
      <w:lvlJc w:val="left"/>
      <w:pPr>
        <w:tabs>
          <w:tab w:val="num" w:pos="720"/>
        </w:tabs>
        <w:ind w:left="720" w:hanging="360"/>
      </w:pPr>
      <w:rPr>
        <w:rFonts w:ascii="Times New (W1)" w:eastAsia="Times New Roman" w:hAnsi="Times New (W1)" w:cs="Times New (W1)"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C00808"/>
    <w:multiLevelType w:val="hybridMultilevel"/>
    <w:tmpl w:val="17AA1FFE"/>
    <w:lvl w:ilvl="0" w:tplc="080C0001">
      <w:start w:val="1"/>
      <w:numFmt w:val="bullet"/>
      <w:lvlText w:val=""/>
      <w:lvlJc w:val="left"/>
      <w:pPr>
        <w:ind w:left="2016" w:hanging="360"/>
      </w:pPr>
      <w:rPr>
        <w:rFonts w:ascii="Symbol" w:hAnsi="Symbol" w:hint="default"/>
      </w:rPr>
    </w:lvl>
    <w:lvl w:ilvl="1" w:tplc="080C0003" w:tentative="1">
      <w:start w:val="1"/>
      <w:numFmt w:val="bullet"/>
      <w:lvlText w:val="o"/>
      <w:lvlJc w:val="left"/>
      <w:pPr>
        <w:ind w:left="2736" w:hanging="360"/>
      </w:pPr>
      <w:rPr>
        <w:rFonts w:ascii="Courier New" w:hAnsi="Courier New" w:hint="default"/>
      </w:rPr>
    </w:lvl>
    <w:lvl w:ilvl="2" w:tplc="080C0005" w:tentative="1">
      <w:start w:val="1"/>
      <w:numFmt w:val="bullet"/>
      <w:lvlText w:val=""/>
      <w:lvlJc w:val="left"/>
      <w:pPr>
        <w:ind w:left="3456" w:hanging="360"/>
      </w:pPr>
      <w:rPr>
        <w:rFonts w:ascii="Wingdings" w:hAnsi="Wingdings" w:hint="default"/>
      </w:rPr>
    </w:lvl>
    <w:lvl w:ilvl="3" w:tplc="080C0001" w:tentative="1">
      <w:start w:val="1"/>
      <w:numFmt w:val="bullet"/>
      <w:lvlText w:val=""/>
      <w:lvlJc w:val="left"/>
      <w:pPr>
        <w:ind w:left="4176" w:hanging="360"/>
      </w:pPr>
      <w:rPr>
        <w:rFonts w:ascii="Symbol" w:hAnsi="Symbol" w:hint="default"/>
      </w:rPr>
    </w:lvl>
    <w:lvl w:ilvl="4" w:tplc="080C0003" w:tentative="1">
      <w:start w:val="1"/>
      <w:numFmt w:val="bullet"/>
      <w:lvlText w:val="o"/>
      <w:lvlJc w:val="left"/>
      <w:pPr>
        <w:ind w:left="4896" w:hanging="360"/>
      </w:pPr>
      <w:rPr>
        <w:rFonts w:ascii="Courier New" w:hAnsi="Courier New" w:hint="default"/>
      </w:rPr>
    </w:lvl>
    <w:lvl w:ilvl="5" w:tplc="080C0005" w:tentative="1">
      <w:start w:val="1"/>
      <w:numFmt w:val="bullet"/>
      <w:lvlText w:val=""/>
      <w:lvlJc w:val="left"/>
      <w:pPr>
        <w:ind w:left="5616" w:hanging="360"/>
      </w:pPr>
      <w:rPr>
        <w:rFonts w:ascii="Wingdings" w:hAnsi="Wingdings" w:hint="default"/>
      </w:rPr>
    </w:lvl>
    <w:lvl w:ilvl="6" w:tplc="080C0001" w:tentative="1">
      <w:start w:val="1"/>
      <w:numFmt w:val="bullet"/>
      <w:lvlText w:val=""/>
      <w:lvlJc w:val="left"/>
      <w:pPr>
        <w:ind w:left="6336" w:hanging="360"/>
      </w:pPr>
      <w:rPr>
        <w:rFonts w:ascii="Symbol" w:hAnsi="Symbol" w:hint="default"/>
      </w:rPr>
    </w:lvl>
    <w:lvl w:ilvl="7" w:tplc="080C0003" w:tentative="1">
      <w:start w:val="1"/>
      <w:numFmt w:val="bullet"/>
      <w:lvlText w:val="o"/>
      <w:lvlJc w:val="left"/>
      <w:pPr>
        <w:ind w:left="7056" w:hanging="360"/>
      </w:pPr>
      <w:rPr>
        <w:rFonts w:ascii="Courier New" w:hAnsi="Courier New" w:hint="default"/>
      </w:rPr>
    </w:lvl>
    <w:lvl w:ilvl="8" w:tplc="080C0005" w:tentative="1">
      <w:start w:val="1"/>
      <w:numFmt w:val="bullet"/>
      <w:lvlText w:val=""/>
      <w:lvlJc w:val="left"/>
      <w:pPr>
        <w:ind w:left="7776" w:hanging="360"/>
      </w:pPr>
      <w:rPr>
        <w:rFonts w:ascii="Wingdings" w:hAnsi="Wingdings" w:hint="default"/>
      </w:rPr>
    </w:lvl>
  </w:abstractNum>
  <w:abstractNum w:abstractNumId="20" w15:restartNumberingAfterBreak="0">
    <w:nsid w:val="1EC92EFF"/>
    <w:multiLevelType w:val="hybridMultilevel"/>
    <w:tmpl w:val="4FFA9DDC"/>
    <w:lvl w:ilvl="0" w:tplc="2446FA06">
      <w:start w:val="1"/>
      <w:numFmt w:val="lowerLetter"/>
      <w:lvlText w:val="%1)"/>
      <w:lvlJc w:val="left"/>
      <w:pPr>
        <w:ind w:left="2847" w:hanging="360"/>
      </w:pPr>
      <w:rPr>
        <w:rFonts w:hint="default"/>
        <w:i w:val="0"/>
      </w:rPr>
    </w:lvl>
    <w:lvl w:ilvl="1" w:tplc="080C0019" w:tentative="1">
      <w:start w:val="1"/>
      <w:numFmt w:val="lowerLetter"/>
      <w:lvlText w:val="%2."/>
      <w:lvlJc w:val="left"/>
      <w:pPr>
        <w:ind w:left="3567" w:hanging="360"/>
      </w:pPr>
    </w:lvl>
    <w:lvl w:ilvl="2" w:tplc="080C001B" w:tentative="1">
      <w:start w:val="1"/>
      <w:numFmt w:val="lowerRoman"/>
      <w:lvlText w:val="%3."/>
      <w:lvlJc w:val="right"/>
      <w:pPr>
        <w:ind w:left="4287" w:hanging="180"/>
      </w:pPr>
    </w:lvl>
    <w:lvl w:ilvl="3" w:tplc="080C000F" w:tentative="1">
      <w:start w:val="1"/>
      <w:numFmt w:val="decimal"/>
      <w:lvlText w:val="%4."/>
      <w:lvlJc w:val="left"/>
      <w:pPr>
        <w:ind w:left="5007" w:hanging="360"/>
      </w:pPr>
    </w:lvl>
    <w:lvl w:ilvl="4" w:tplc="080C0019" w:tentative="1">
      <w:start w:val="1"/>
      <w:numFmt w:val="lowerLetter"/>
      <w:lvlText w:val="%5."/>
      <w:lvlJc w:val="left"/>
      <w:pPr>
        <w:ind w:left="5727" w:hanging="360"/>
      </w:pPr>
    </w:lvl>
    <w:lvl w:ilvl="5" w:tplc="080C001B" w:tentative="1">
      <w:start w:val="1"/>
      <w:numFmt w:val="lowerRoman"/>
      <w:lvlText w:val="%6."/>
      <w:lvlJc w:val="right"/>
      <w:pPr>
        <w:ind w:left="6447" w:hanging="180"/>
      </w:pPr>
    </w:lvl>
    <w:lvl w:ilvl="6" w:tplc="080C000F" w:tentative="1">
      <w:start w:val="1"/>
      <w:numFmt w:val="decimal"/>
      <w:lvlText w:val="%7."/>
      <w:lvlJc w:val="left"/>
      <w:pPr>
        <w:ind w:left="7167" w:hanging="360"/>
      </w:pPr>
    </w:lvl>
    <w:lvl w:ilvl="7" w:tplc="080C0019" w:tentative="1">
      <w:start w:val="1"/>
      <w:numFmt w:val="lowerLetter"/>
      <w:lvlText w:val="%8."/>
      <w:lvlJc w:val="left"/>
      <w:pPr>
        <w:ind w:left="7887" w:hanging="360"/>
      </w:pPr>
    </w:lvl>
    <w:lvl w:ilvl="8" w:tplc="080C001B" w:tentative="1">
      <w:start w:val="1"/>
      <w:numFmt w:val="lowerRoman"/>
      <w:lvlText w:val="%9."/>
      <w:lvlJc w:val="right"/>
      <w:pPr>
        <w:ind w:left="8607" w:hanging="180"/>
      </w:pPr>
    </w:lvl>
  </w:abstractNum>
  <w:abstractNum w:abstractNumId="21" w15:restartNumberingAfterBreak="0">
    <w:nsid w:val="2F7F5C64"/>
    <w:multiLevelType w:val="hybridMultilevel"/>
    <w:tmpl w:val="B5D65C80"/>
    <w:lvl w:ilvl="0" w:tplc="612AEEE6">
      <w:start w:val="1"/>
      <w:numFmt w:val="lowerLetter"/>
      <w:lvlText w:val="%1)"/>
      <w:lvlJc w:val="left"/>
      <w:pPr>
        <w:ind w:left="2628" w:hanging="360"/>
      </w:pPr>
      <w:rPr>
        <w:rFonts w:hint="default"/>
        <w:i w:val="0"/>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22" w15:restartNumberingAfterBreak="0">
    <w:nsid w:val="34B55254"/>
    <w:multiLevelType w:val="hybridMultilevel"/>
    <w:tmpl w:val="0016B75E"/>
    <w:lvl w:ilvl="0" w:tplc="C408F686">
      <w:start w:val="1"/>
      <w:numFmt w:val="lowerLetter"/>
      <w:lvlText w:val="%1)"/>
      <w:lvlJc w:val="left"/>
      <w:pPr>
        <w:ind w:left="2847" w:hanging="360"/>
      </w:pPr>
      <w:rPr>
        <w:rFonts w:hint="default"/>
        <w:i w:val="0"/>
      </w:rPr>
    </w:lvl>
    <w:lvl w:ilvl="1" w:tplc="080C0019" w:tentative="1">
      <w:start w:val="1"/>
      <w:numFmt w:val="lowerLetter"/>
      <w:lvlText w:val="%2."/>
      <w:lvlJc w:val="left"/>
      <w:pPr>
        <w:ind w:left="3567" w:hanging="360"/>
      </w:pPr>
    </w:lvl>
    <w:lvl w:ilvl="2" w:tplc="080C001B" w:tentative="1">
      <w:start w:val="1"/>
      <w:numFmt w:val="lowerRoman"/>
      <w:lvlText w:val="%3."/>
      <w:lvlJc w:val="right"/>
      <w:pPr>
        <w:ind w:left="4287" w:hanging="180"/>
      </w:pPr>
    </w:lvl>
    <w:lvl w:ilvl="3" w:tplc="080C000F" w:tentative="1">
      <w:start w:val="1"/>
      <w:numFmt w:val="decimal"/>
      <w:lvlText w:val="%4."/>
      <w:lvlJc w:val="left"/>
      <w:pPr>
        <w:ind w:left="5007" w:hanging="360"/>
      </w:pPr>
    </w:lvl>
    <w:lvl w:ilvl="4" w:tplc="080C0019" w:tentative="1">
      <w:start w:val="1"/>
      <w:numFmt w:val="lowerLetter"/>
      <w:lvlText w:val="%5."/>
      <w:lvlJc w:val="left"/>
      <w:pPr>
        <w:ind w:left="5727" w:hanging="360"/>
      </w:pPr>
    </w:lvl>
    <w:lvl w:ilvl="5" w:tplc="080C001B" w:tentative="1">
      <w:start w:val="1"/>
      <w:numFmt w:val="lowerRoman"/>
      <w:lvlText w:val="%6."/>
      <w:lvlJc w:val="right"/>
      <w:pPr>
        <w:ind w:left="6447" w:hanging="180"/>
      </w:pPr>
    </w:lvl>
    <w:lvl w:ilvl="6" w:tplc="080C000F" w:tentative="1">
      <w:start w:val="1"/>
      <w:numFmt w:val="decimal"/>
      <w:lvlText w:val="%7."/>
      <w:lvlJc w:val="left"/>
      <w:pPr>
        <w:ind w:left="7167" w:hanging="360"/>
      </w:pPr>
    </w:lvl>
    <w:lvl w:ilvl="7" w:tplc="080C0019" w:tentative="1">
      <w:start w:val="1"/>
      <w:numFmt w:val="lowerLetter"/>
      <w:lvlText w:val="%8."/>
      <w:lvlJc w:val="left"/>
      <w:pPr>
        <w:ind w:left="7887" w:hanging="360"/>
      </w:pPr>
    </w:lvl>
    <w:lvl w:ilvl="8" w:tplc="080C001B" w:tentative="1">
      <w:start w:val="1"/>
      <w:numFmt w:val="lowerRoman"/>
      <w:lvlText w:val="%9."/>
      <w:lvlJc w:val="right"/>
      <w:pPr>
        <w:ind w:left="8607" w:hanging="180"/>
      </w:pPr>
    </w:lvl>
  </w:abstractNum>
  <w:abstractNum w:abstractNumId="23" w15:restartNumberingAfterBreak="0">
    <w:nsid w:val="393017FF"/>
    <w:multiLevelType w:val="hybridMultilevel"/>
    <w:tmpl w:val="AF526FA2"/>
    <w:lvl w:ilvl="0" w:tplc="EEE6993A">
      <w:start w:val="1"/>
      <w:numFmt w:val="lowerLetter"/>
      <w:lvlText w:val="%1)"/>
      <w:lvlJc w:val="left"/>
      <w:pPr>
        <w:ind w:left="3207" w:hanging="360"/>
      </w:pPr>
      <w:rPr>
        <w:rFonts w:hint="default"/>
        <w:i w:val="0"/>
      </w:rPr>
    </w:lvl>
    <w:lvl w:ilvl="1" w:tplc="080C0019" w:tentative="1">
      <w:start w:val="1"/>
      <w:numFmt w:val="lowerLetter"/>
      <w:lvlText w:val="%2."/>
      <w:lvlJc w:val="left"/>
      <w:pPr>
        <w:ind w:left="3927" w:hanging="360"/>
      </w:pPr>
    </w:lvl>
    <w:lvl w:ilvl="2" w:tplc="080C001B" w:tentative="1">
      <w:start w:val="1"/>
      <w:numFmt w:val="lowerRoman"/>
      <w:lvlText w:val="%3."/>
      <w:lvlJc w:val="right"/>
      <w:pPr>
        <w:ind w:left="4647" w:hanging="180"/>
      </w:pPr>
    </w:lvl>
    <w:lvl w:ilvl="3" w:tplc="080C000F" w:tentative="1">
      <w:start w:val="1"/>
      <w:numFmt w:val="decimal"/>
      <w:lvlText w:val="%4."/>
      <w:lvlJc w:val="left"/>
      <w:pPr>
        <w:ind w:left="5367" w:hanging="360"/>
      </w:pPr>
    </w:lvl>
    <w:lvl w:ilvl="4" w:tplc="080C0019" w:tentative="1">
      <w:start w:val="1"/>
      <w:numFmt w:val="lowerLetter"/>
      <w:lvlText w:val="%5."/>
      <w:lvlJc w:val="left"/>
      <w:pPr>
        <w:ind w:left="6087" w:hanging="360"/>
      </w:pPr>
    </w:lvl>
    <w:lvl w:ilvl="5" w:tplc="080C001B" w:tentative="1">
      <w:start w:val="1"/>
      <w:numFmt w:val="lowerRoman"/>
      <w:lvlText w:val="%6."/>
      <w:lvlJc w:val="right"/>
      <w:pPr>
        <w:ind w:left="6807" w:hanging="180"/>
      </w:pPr>
    </w:lvl>
    <w:lvl w:ilvl="6" w:tplc="080C000F" w:tentative="1">
      <w:start w:val="1"/>
      <w:numFmt w:val="decimal"/>
      <w:lvlText w:val="%7."/>
      <w:lvlJc w:val="left"/>
      <w:pPr>
        <w:ind w:left="7527" w:hanging="360"/>
      </w:pPr>
    </w:lvl>
    <w:lvl w:ilvl="7" w:tplc="080C0019" w:tentative="1">
      <w:start w:val="1"/>
      <w:numFmt w:val="lowerLetter"/>
      <w:lvlText w:val="%8."/>
      <w:lvlJc w:val="left"/>
      <w:pPr>
        <w:ind w:left="8247" w:hanging="360"/>
      </w:pPr>
    </w:lvl>
    <w:lvl w:ilvl="8" w:tplc="080C001B" w:tentative="1">
      <w:start w:val="1"/>
      <w:numFmt w:val="lowerRoman"/>
      <w:lvlText w:val="%9."/>
      <w:lvlJc w:val="right"/>
      <w:pPr>
        <w:ind w:left="8967" w:hanging="180"/>
      </w:pPr>
    </w:lvl>
  </w:abstractNum>
  <w:abstractNum w:abstractNumId="24" w15:restartNumberingAfterBreak="0">
    <w:nsid w:val="3C025B54"/>
    <w:multiLevelType w:val="hybridMultilevel"/>
    <w:tmpl w:val="F6D83E1C"/>
    <w:lvl w:ilvl="0" w:tplc="2728731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C4D0818"/>
    <w:multiLevelType w:val="multilevel"/>
    <w:tmpl w:val="813A21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26" w15:restartNumberingAfterBreak="0">
    <w:nsid w:val="43167467"/>
    <w:multiLevelType w:val="hybridMultilevel"/>
    <w:tmpl w:val="EDE656EA"/>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7" w15:restartNumberingAfterBreak="0">
    <w:nsid w:val="4DBA24B3"/>
    <w:multiLevelType w:val="hybridMultilevel"/>
    <w:tmpl w:val="5C8CC132"/>
    <w:lvl w:ilvl="0" w:tplc="E252F08A">
      <w:start w:val="1"/>
      <w:numFmt w:val="upperLetter"/>
      <w:lvlText w:val="%1."/>
      <w:lvlJc w:val="left"/>
      <w:pPr>
        <w:ind w:left="2203" w:hanging="3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28" w15:restartNumberingAfterBreak="0">
    <w:nsid w:val="4F31409F"/>
    <w:multiLevelType w:val="hybridMultilevel"/>
    <w:tmpl w:val="DFE877B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58312083"/>
    <w:multiLevelType w:val="hybridMultilevel"/>
    <w:tmpl w:val="FC8636E6"/>
    <w:lvl w:ilvl="0" w:tplc="51F2019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F755720"/>
    <w:multiLevelType w:val="hybridMultilevel"/>
    <w:tmpl w:val="AEB4CC6A"/>
    <w:lvl w:ilvl="0" w:tplc="080C0001">
      <w:start w:val="1"/>
      <w:numFmt w:val="bullet"/>
      <w:lvlText w:val=""/>
      <w:lvlJc w:val="left"/>
      <w:pPr>
        <w:ind w:left="2016" w:hanging="360"/>
      </w:pPr>
      <w:rPr>
        <w:rFonts w:ascii="Symbol" w:hAnsi="Symbol" w:hint="default"/>
      </w:rPr>
    </w:lvl>
    <w:lvl w:ilvl="1" w:tplc="080C0003" w:tentative="1">
      <w:start w:val="1"/>
      <w:numFmt w:val="bullet"/>
      <w:lvlText w:val="o"/>
      <w:lvlJc w:val="left"/>
      <w:pPr>
        <w:ind w:left="2736" w:hanging="360"/>
      </w:pPr>
      <w:rPr>
        <w:rFonts w:ascii="Courier New" w:hAnsi="Courier New" w:hint="default"/>
      </w:rPr>
    </w:lvl>
    <w:lvl w:ilvl="2" w:tplc="080C0005" w:tentative="1">
      <w:start w:val="1"/>
      <w:numFmt w:val="bullet"/>
      <w:lvlText w:val=""/>
      <w:lvlJc w:val="left"/>
      <w:pPr>
        <w:ind w:left="3456" w:hanging="360"/>
      </w:pPr>
      <w:rPr>
        <w:rFonts w:ascii="Wingdings" w:hAnsi="Wingdings" w:hint="default"/>
      </w:rPr>
    </w:lvl>
    <w:lvl w:ilvl="3" w:tplc="080C0001" w:tentative="1">
      <w:start w:val="1"/>
      <w:numFmt w:val="bullet"/>
      <w:lvlText w:val=""/>
      <w:lvlJc w:val="left"/>
      <w:pPr>
        <w:ind w:left="4176" w:hanging="360"/>
      </w:pPr>
      <w:rPr>
        <w:rFonts w:ascii="Symbol" w:hAnsi="Symbol" w:hint="default"/>
      </w:rPr>
    </w:lvl>
    <w:lvl w:ilvl="4" w:tplc="080C0003" w:tentative="1">
      <w:start w:val="1"/>
      <w:numFmt w:val="bullet"/>
      <w:lvlText w:val="o"/>
      <w:lvlJc w:val="left"/>
      <w:pPr>
        <w:ind w:left="4896" w:hanging="360"/>
      </w:pPr>
      <w:rPr>
        <w:rFonts w:ascii="Courier New" w:hAnsi="Courier New" w:hint="default"/>
      </w:rPr>
    </w:lvl>
    <w:lvl w:ilvl="5" w:tplc="080C0005" w:tentative="1">
      <w:start w:val="1"/>
      <w:numFmt w:val="bullet"/>
      <w:lvlText w:val=""/>
      <w:lvlJc w:val="left"/>
      <w:pPr>
        <w:ind w:left="5616" w:hanging="360"/>
      </w:pPr>
      <w:rPr>
        <w:rFonts w:ascii="Wingdings" w:hAnsi="Wingdings" w:hint="default"/>
      </w:rPr>
    </w:lvl>
    <w:lvl w:ilvl="6" w:tplc="080C0001" w:tentative="1">
      <w:start w:val="1"/>
      <w:numFmt w:val="bullet"/>
      <w:lvlText w:val=""/>
      <w:lvlJc w:val="left"/>
      <w:pPr>
        <w:ind w:left="6336" w:hanging="360"/>
      </w:pPr>
      <w:rPr>
        <w:rFonts w:ascii="Symbol" w:hAnsi="Symbol" w:hint="default"/>
      </w:rPr>
    </w:lvl>
    <w:lvl w:ilvl="7" w:tplc="080C0003" w:tentative="1">
      <w:start w:val="1"/>
      <w:numFmt w:val="bullet"/>
      <w:lvlText w:val="o"/>
      <w:lvlJc w:val="left"/>
      <w:pPr>
        <w:ind w:left="7056" w:hanging="360"/>
      </w:pPr>
      <w:rPr>
        <w:rFonts w:ascii="Courier New" w:hAnsi="Courier New" w:hint="default"/>
      </w:rPr>
    </w:lvl>
    <w:lvl w:ilvl="8" w:tplc="080C0005" w:tentative="1">
      <w:start w:val="1"/>
      <w:numFmt w:val="bullet"/>
      <w:lvlText w:val=""/>
      <w:lvlJc w:val="left"/>
      <w:pPr>
        <w:ind w:left="7776" w:hanging="360"/>
      </w:pPr>
      <w:rPr>
        <w:rFonts w:ascii="Wingdings" w:hAnsi="Wingdings" w:hint="default"/>
      </w:rPr>
    </w:lvl>
  </w:abstractNum>
  <w:abstractNum w:abstractNumId="31" w15:restartNumberingAfterBreak="0">
    <w:nsid w:val="69FA7A12"/>
    <w:multiLevelType w:val="hybridMultilevel"/>
    <w:tmpl w:val="88A2595A"/>
    <w:lvl w:ilvl="0" w:tplc="0BB68BFA">
      <w:start w:val="3"/>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2" w15:restartNumberingAfterBreak="0">
    <w:nsid w:val="6E0A5032"/>
    <w:multiLevelType w:val="hybridMultilevel"/>
    <w:tmpl w:val="FC366C0E"/>
    <w:lvl w:ilvl="0" w:tplc="90102C96">
      <w:start w:val="1"/>
      <w:numFmt w:val="upperRoman"/>
      <w:lvlText w:val="%1."/>
      <w:lvlJc w:val="left"/>
      <w:pPr>
        <w:ind w:left="1428" w:hanging="720"/>
      </w:pPr>
      <w:rPr>
        <w:rFonts w:hint="default"/>
        <w:u w:val="non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25"/>
  </w:num>
  <w:num w:numId="5">
    <w:abstractNumId w:val="16"/>
  </w:num>
  <w:num w:numId="6">
    <w:abstractNumId w:val="24"/>
  </w:num>
  <w:num w:numId="7">
    <w:abstractNumId w:val="18"/>
  </w:num>
  <w:num w:numId="8">
    <w:abstractNumId w:val="32"/>
  </w:num>
  <w:num w:numId="9">
    <w:abstractNumId w:val="30"/>
  </w:num>
  <w:num w:numId="10">
    <w:abstractNumId w:val="2"/>
  </w:num>
  <w:num w:numId="11">
    <w:abstractNumId w:val="8"/>
  </w:num>
  <w:num w:numId="12">
    <w:abstractNumId w:val="3"/>
  </w:num>
  <w:num w:numId="13">
    <w:abstractNumId w:val="4"/>
  </w:num>
  <w:num w:numId="14">
    <w:abstractNumId w:val="6"/>
  </w:num>
  <w:num w:numId="15">
    <w:abstractNumId w:val="7"/>
  </w:num>
  <w:num w:numId="16">
    <w:abstractNumId w:val="0"/>
  </w:num>
  <w:num w:numId="17">
    <w:abstractNumId w:val="11"/>
  </w:num>
  <w:num w:numId="18">
    <w:abstractNumId w:val="9"/>
  </w:num>
  <w:num w:numId="19">
    <w:abstractNumId w:val="1"/>
  </w:num>
  <w:num w:numId="20">
    <w:abstractNumId w:val="19"/>
  </w:num>
  <w:num w:numId="21">
    <w:abstractNumId w:val="28"/>
  </w:num>
  <w:num w:numId="22">
    <w:abstractNumId w:val="26"/>
  </w:num>
  <w:num w:numId="23">
    <w:abstractNumId w:val="5"/>
  </w:num>
  <w:num w:numId="24">
    <w:abstractNumId w:val="10"/>
  </w:num>
  <w:num w:numId="25">
    <w:abstractNumId w:val="27"/>
  </w:num>
  <w:num w:numId="26">
    <w:abstractNumId w:val="13"/>
  </w:num>
  <w:num w:numId="27">
    <w:abstractNumId w:val="14"/>
  </w:num>
  <w:num w:numId="28">
    <w:abstractNumId w:val="22"/>
  </w:num>
  <w:num w:numId="29">
    <w:abstractNumId w:val="20"/>
  </w:num>
  <w:num w:numId="30">
    <w:abstractNumId w:val="23"/>
  </w:num>
  <w:num w:numId="31">
    <w:abstractNumId w:val="17"/>
  </w:num>
  <w:num w:numId="32">
    <w:abstractNumId w:val="21"/>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57"/>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36"/>
    <w:rsid w:val="0003440A"/>
    <w:rsid w:val="0003578E"/>
    <w:rsid w:val="00035BB4"/>
    <w:rsid w:val="00037C0E"/>
    <w:rsid w:val="00040179"/>
    <w:rsid w:val="0004088C"/>
    <w:rsid w:val="00040BAB"/>
    <w:rsid w:val="000471C9"/>
    <w:rsid w:val="000510C5"/>
    <w:rsid w:val="00054F69"/>
    <w:rsid w:val="00060840"/>
    <w:rsid w:val="000637E9"/>
    <w:rsid w:val="000645C1"/>
    <w:rsid w:val="00066C4F"/>
    <w:rsid w:val="00073592"/>
    <w:rsid w:val="00077943"/>
    <w:rsid w:val="0008689D"/>
    <w:rsid w:val="000A1F73"/>
    <w:rsid w:val="000C2DF5"/>
    <w:rsid w:val="000C72C7"/>
    <w:rsid w:val="000E1C70"/>
    <w:rsid w:val="000F209D"/>
    <w:rsid w:val="000F7A18"/>
    <w:rsid w:val="00106B29"/>
    <w:rsid w:val="00113A96"/>
    <w:rsid w:val="00125652"/>
    <w:rsid w:val="00134DAF"/>
    <w:rsid w:val="00135FE7"/>
    <w:rsid w:val="001406DF"/>
    <w:rsid w:val="00144275"/>
    <w:rsid w:val="00150736"/>
    <w:rsid w:val="0016367B"/>
    <w:rsid w:val="00164DBB"/>
    <w:rsid w:val="001650F3"/>
    <w:rsid w:val="00174FB4"/>
    <w:rsid w:val="001761D2"/>
    <w:rsid w:val="00181BD6"/>
    <w:rsid w:val="001839D4"/>
    <w:rsid w:val="001A1590"/>
    <w:rsid w:val="001A1D27"/>
    <w:rsid w:val="001A21EB"/>
    <w:rsid w:val="001A29AE"/>
    <w:rsid w:val="001B0E7C"/>
    <w:rsid w:val="001C3195"/>
    <w:rsid w:val="001C62C2"/>
    <w:rsid w:val="001D4E06"/>
    <w:rsid w:val="001D50BB"/>
    <w:rsid w:val="001E6E58"/>
    <w:rsid w:val="001F2990"/>
    <w:rsid w:val="001F622B"/>
    <w:rsid w:val="001F68F3"/>
    <w:rsid w:val="001F6A10"/>
    <w:rsid w:val="00200232"/>
    <w:rsid w:val="002073FE"/>
    <w:rsid w:val="002113AB"/>
    <w:rsid w:val="00243746"/>
    <w:rsid w:val="00254CAF"/>
    <w:rsid w:val="00261763"/>
    <w:rsid w:val="00267D13"/>
    <w:rsid w:val="002804E9"/>
    <w:rsid w:val="002862E6"/>
    <w:rsid w:val="00287A08"/>
    <w:rsid w:val="00295D85"/>
    <w:rsid w:val="002A464C"/>
    <w:rsid w:val="002B59AE"/>
    <w:rsid w:val="002D1592"/>
    <w:rsid w:val="002D32FE"/>
    <w:rsid w:val="002E30A2"/>
    <w:rsid w:val="002F1C4D"/>
    <w:rsid w:val="002F374A"/>
    <w:rsid w:val="00300396"/>
    <w:rsid w:val="0031080C"/>
    <w:rsid w:val="00310875"/>
    <w:rsid w:val="00316136"/>
    <w:rsid w:val="00322BC6"/>
    <w:rsid w:val="00332B35"/>
    <w:rsid w:val="00332E69"/>
    <w:rsid w:val="00333423"/>
    <w:rsid w:val="003336D3"/>
    <w:rsid w:val="0033423E"/>
    <w:rsid w:val="00335F9B"/>
    <w:rsid w:val="00336460"/>
    <w:rsid w:val="003374F3"/>
    <w:rsid w:val="003454C7"/>
    <w:rsid w:val="00347416"/>
    <w:rsid w:val="003701FF"/>
    <w:rsid w:val="00393C2B"/>
    <w:rsid w:val="003A5A1A"/>
    <w:rsid w:val="003B01BB"/>
    <w:rsid w:val="003B643D"/>
    <w:rsid w:val="003C15FA"/>
    <w:rsid w:val="003C25F1"/>
    <w:rsid w:val="003E091C"/>
    <w:rsid w:val="003E7BFC"/>
    <w:rsid w:val="003F3567"/>
    <w:rsid w:val="003F7E76"/>
    <w:rsid w:val="00405AF8"/>
    <w:rsid w:val="00410661"/>
    <w:rsid w:val="004155E7"/>
    <w:rsid w:val="00441D8B"/>
    <w:rsid w:val="00445499"/>
    <w:rsid w:val="00446F8D"/>
    <w:rsid w:val="00464F7A"/>
    <w:rsid w:val="00475EE1"/>
    <w:rsid w:val="004765EA"/>
    <w:rsid w:val="0048026A"/>
    <w:rsid w:val="00480C56"/>
    <w:rsid w:val="004831DB"/>
    <w:rsid w:val="004A2505"/>
    <w:rsid w:val="004A2648"/>
    <w:rsid w:val="004B11B6"/>
    <w:rsid w:val="004D2A44"/>
    <w:rsid w:val="004D4A79"/>
    <w:rsid w:val="004D6835"/>
    <w:rsid w:val="004F16BC"/>
    <w:rsid w:val="004F7B33"/>
    <w:rsid w:val="00510605"/>
    <w:rsid w:val="00513A59"/>
    <w:rsid w:val="00514FB3"/>
    <w:rsid w:val="005206CB"/>
    <w:rsid w:val="005215F8"/>
    <w:rsid w:val="00523161"/>
    <w:rsid w:val="00536877"/>
    <w:rsid w:val="00563BEC"/>
    <w:rsid w:val="0058097F"/>
    <w:rsid w:val="00587972"/>
    <w:rsid w:val="00587A8D"/>
    <w:rsid w:val="005970DB"/>
    <w:rsid w:val="005A0FAB"/>
    <w:rsid w:val="005A6619"/>
    <w:rsid w:val="005A78A6"/>
    <w:rsid w:val="005A7923"/>
    <w:rsid w:val="005C552C"/>
    <w:rsid w:val="005C6E02"/>
    <w:rsid w:val="005D18F5"/>
    <w:rsid w:val="005D7C3F"/>
    <w:rsid w:val="005E2845"/>
    <w:rsid w:val="005F10D5"/>
    <w:rsid w:val="005F1731"/>
    <w:rsid w:val="005F5552"/>
    <w:rsid w:val="006335F5"/>
    <w:rsid w:val="006342CE"/>
    <w:rsid w:val="00651FEF"/>
    <w:rsid w:val="006757D6"/>
    <w:rsid w:val="00682C7E"/>
    <w:rsid w:val="006965F3"/>
    <w:rsid w:val="006A0A65"/>
    <w:rsid w:val="006B33AC"/>
    <w:rsid w:val="006C36E2"/>
    <w:rsid w:val="006E688A"/>
    <w:rsid w:val="00720EF3"/>
    <w:rsid w:val="00731DB5"/>
    <w:rsid w:val="00737576"/>
    <w:rsid w:val="00752F24"/>
    <w:rsid w:val="00755937"/>
    <w:rsid w:val="00760726"/>
    <w:rsid w:val="00770DF5"/>
    <w:rsid w:val="007756C1"/>
    <w:rsid w:val="00793416"/>
    <w:rsid w:val="007950E0"/>
    <w:rsid w:val="007A60FE"/>
    <w:rsid w:val="007B3EAD"/>
    <w:rsid w:val="007B50CB"/>
    <w:rsid w:val="007B5965"/>
    <w:rsid w:val="007B71CF"/>
    <w:rsid w:val="007C3AAB"/>
    <w:rsid w:val="007E47BB"/>
    <w:rsid w:val="007F1F56"/>
    <w:rsid w:val="007F56DB"/>
    <w:rsid w:val="00803B05"/>
    <w:rsid w:val="008151E1"/>
    <w:rsid w:val="00820388"/>
    <w:rsid w:val="00823DD8"/>
    <w:rsid w:val="00825D92"/>
    <w:rsid w:val="008262BD"/>
    <w:rsid w:val="00832550"/>
    <w:rsid w:val="0085455F"/>
    <w:rsid w:val="00870D2A"/>
    <w:rsid w:val="00892359"/>
    <w:rsid w:val="008A560C"/>
    <w:rsid w:val="008A56B2"/>
    <w:rsid w:val="008A63E7"/>
    <w:rsid w:val="008B168B"/>
    <w:rsid w:val="008C0103"/>
    <w:rsid w:val="008C20B6"/>
    <w:rsid w:val="008E154B"/>
    <w:rsid w:val="008E2AE2"/>
    <w:rsid w:val="00901E0D"/>
    <w:rsid w:val="00911EF6"/>
    <w:rsid w:val="0092343D"/>
    <w:rsid w:val="00934D3F"/>
    <w:rsid w:val="00944F51"/>
    <w:rsid w:val="00957653"/>
    <w:rsid w:val="00960896"/>
    <w:rsid w:val="009632A8"/>
    <w:rsid w:val="0096388C"/>
    <w:rsid w:val="00964543"/>
    <w:rsid w:val="00964A07"/>
    <w:rsid w:val="00973F80"/>
    <w:rsid w:val="00974E09"/>
    <w:rsid w:val="00982A70"/>
    <w:rsid w:val="00985ABC"/>
    <w:rsid w:val="00991CEF"/>
    <w:rsid w:val="00994675"/>
    <w:rsid w:val="00996143"/>
    <w:rsid w:val="00997336"/>
    <w:rsid w:val="009A2D2C"/>
    <w:rsid w:val="009A5CE5"/>
    <w:rsid w:val="009A7B25"/>
    <w:rsid w:val="009D0833"/>
    <w:rsid w:val="009D1C13"/>
    <w:rsid w:val="009E34FF"/>
    <w:rsid w:val="009E583F"/>
    <w:rsid w:val="009F2E2C"/>
    <w:rsid w:val="00A12039"/>
    <w:rsid w:val="00A13959"/>
    <w:rsid w:val="00A20C1B"/>
    <w:rsid w:val="00A26641"/>
    <w:rsid w:val="00A35577"/>
    <w:rsid w:val="00A37591"/>
    <w:rsid w:val="00A37B4C"/>
    <w:rsid w:val="00A41B39"/>
    <w:rsid w:val="00A500A1"/>
    <w:rsid w:val="00A508AC"/>
    <w:rsid w:val="00A53BDA"/>
    <w:rsid w:val="00A65049"/>
    <w:rsid w:val="00A82126"/>
    <w:rsid w:val="00AA7265"/>
    <w:rsid w:val="00AB3669"/>
    <w:rsid w:val="00AB65EF"/>
    <w:rsid w:val="00AC28E4"/>
    <w:rsid w:val="00AC4407"/>
    <w:rsid w:val="00AC48DF"/>
    <w:rsid w:val="00AC53E1"/>
    <w:rsid w:val="00AD7BC5"/>
    <w:rsid w:val="00B062E7"/>
    <w:rsid w:val="00B13E4D"/>
    <w:rsid w:val="00B21503"/>
    <w:rsid w:val="00B245C2"/>
    <w:rsid w:val="00B26BB2"/>
    <w:rsid w:val="00B27631"/>
    <w:rsid w:val="00B368E1"/>
    <w:rsid w:val="00B41B0C"/>
    <w:rsid w:val="00B43271"/>
    <w:rsid w:val="00B5614C"/>
    <w:rsid w:val="00B67DF2"/>
    <w:rsid w:val="00B70124"/>
    <w:rsid w:val="00B718E6"/>
    <w:rsid w:val="00B73301"/>
    <w:rsid w:val="00B73C92"/>
    <w:rsid w:val="00B76DFD"/>
    <w:rsid w:val="00B81CBC"/>
    <w:rsid w:val="00B84D3A"/>
    <w:rsid w:val="00B91D2B"/>
    <w:rsid w:val="00B9511B"/>
    <w:rsid w:val="00BA1BA2"/>
    <w:rsid w:val="00BA5CDF"/>
    <w:rsid w:val="00BB2C6A"/>
    <w:rsid w:val="00BB4AF7"/>
    <w:rsid w:val="00BC44BA"/>
    <w:rsid w:val="00BE4E6F"/>
    <w:rsid w:val="00C05D82"/>
    <w:rsid w:val="00C219AF"/>
    <w:rsid w:val="00C33043"/>
    <w:rsid w:val="00C44A1D"/>
    <w:rsid w:val="00C4743C"/>
    <w:rsid w:val="00C53C6F"/>
    <w:rsid w:val="00C72C59"/>
    <w:rsid w:val="00C824D9"/>
    <w:rsid w:val="00C9414E"/>
    <w:rsid w:val="00CA5B17"/>
    <w:rsid w:val="00CB2272"/>
    <w:rsid w:val="00CB7A3D"/>
    <w:rsid w:val="00CC5ADB"/>
    <w:rsid w:val="00CC74D2"/>
    <w:rsid w:val="00CD3340"/>
    <w:rsid w:val="00CE3051"/>
    <w:rsid w:val="00D01849"/>
    <w:rsid w:val="00D12F2A"/>
    <w:rsid w:val="00D2762B"/>
    <w:rsid w:val="00D30863"/>
    <w:rsid w:val="00D40C45"/>
    <w:rsid w:val="00D432EE"/>
    <w:rsid w:val="00D45407"/>
    <w:rsid w:val="00D46041"/>
    <w:rsid w:val="00D5362E"/>
    <w:rsid w:val="00D5573B"/>
    <w:rsid w:val="00D574FD"/>
    <w:rsid w:val="00D65A9B"/>
    <w:rsid w:val="00D71585"/>
    <w:rsid w:val="00D74D38"/>
    <w:rsid w:val="00D83B31"/>
    <w:rsid w:val="00DA4A12"/>
    <w:rsid w:val="00DA5E92"/>
    <w:rsid w:val="00DA74CF"/>
    <w:rsid w:val="00DB08DA"/>
    <w:rsid w:val="00DB7212"/>
    <w:rsid w:val="00DC4089"/>
    <w:rsid w:val="00DC72BA"/>
    <w:rsid w:val="00DD1347"/>
    <w:rsid w:val="00DD2F2D"/>
    <w:rsid w:val="00DD7EA8"/>
    <w:rsid w:val="00DE301D"/>
    <w:rsid w:val="00DE4270"/>
    <w:rsid w:val="00DE52C3"/>
    <w:rsid w:val="00DF1DAA"/>
    <w:rsid w:val="00E04E56"/>
    <w:rsid w:val="00E06FB7"/>
    <w:rsid w:val="00E1253F"/>
    <w:rsid w:val="00E13FF1"/>
    <w:rsid w:val="00E15078"/>
    <w:rsid w:val="00E15617"/>
    <w:rsid w:val="00E232E3"/>
    <w:rsid w:val="00E3066B"/>
    <w:rsid w:val="00E33666"/>
    <w:rsid w:val="00E4597D"/>
    <w:rsid w:val="00E5262E"/>
    <w:rsid w:val="00E73E96"/>
    <w:rsid w:val="00E90E2B"/>
    <w:rsid w:val="00E90F01"/>
    <w:rsid w:val="00E92F84"/>
    <w:rsid w:val="00EB258A"/>
    <w:rsid w:val="00EC462A"/>
    <w:rsid w:val="00EC679C"/>
    <w:rsid w:val="00ED0E17"/>
    <w:rsid w:val="00ED4BA3"/>
    <w:rsid w:val="00ED4FA6"/>
    <w:rsid w:val="00ED6FA2"/>
    <w:rsid w:val="00EF3A47"/>
    <w:rsid w:val="00EF5103"/>
    <w:rsid w:val="00EF729E"/>
    <w:rsid w:val="00F07ACB"/>
    <w:rsid w:val="00F13F1A"/>
    <w:rsid w:val="00F17C17"/>
    <w:rsid w:val="00F207F2"/>
    <w:rsid w:val="00F23E96"/>
    <w:rsid w:val="00F37FDF"/>
    <w:rsid w:val="00F40E6C"/>
    <w:rsid w:val="00F45294"/>
    <w:rsid w:val="00F456ED"/>
    <w:rsid w:val="00F461E6"/>
    <w:rsid w:val="00F46AFD"/>
    <w:rsid w:val="00F57C99"/>
    <w:rsid w:val="00F6026D"/>
    <w:rsid w:val="00F73054"/>
    <w:rsid w:val="00F742F0"/>
    <w:rsid w:val="00F95BC6"/>
    <w:rsid w:val="00FA0C8B"/>
    <w:rsid w:val="00FA40C5"/>
    <w:rsid w:val="00FB6B42"/>
    <w:rsid w:val="00FB72A3"/>
    <w:rsid w:val="00FC2ADA"/>
    <w:rsid w:val="00FD2B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6C81493F"/>
  <w15:chartTrackingRefBased/>
  <w15:docId w15:val="{B264E91D-2764-408C-BA57-DACDDC9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fr-FR" w:eastAsia="fr-FR"/>
    </w:rPr>
  </w:style>
  <w:style w:type="paragraph" w:styleId="Titre1">
    <w:name w:val="heading 1"/>
    <w:basedOn w:val="Normal"/>
    <w:next w:val="Normal"/>
    <w:link w:val="Titre1Car"/>
    <w:qFormat/>
    <w:rsid w:val="00997336"/>
    <w:pPr>
      <w:keepNext/>
      <w:suppressAutoHyphens/>
      <w:overflowPunct w:val="0"/>
      <w:autoSpaceDE w:val="0"/>
      <w:autoSpaceDN w:val="0"/>
      <w:adjustRightInd w:val="0"/>
      <w:jc w:val="center"/>
      <w:textAlignment w:val="baseline"/>
      <w:outlineLvl w:val="0"/>
    </w:pPr>
    <w:rPr>
      <w:b/>
      <w:bCs/>
      <w:color w:val="FF0000"/>
      <w:u w:val="single"/>
    </w:rPr>
  </w:style>
  <w:style w:type="paragraph" w:styleId="Titre2">
    <w:name w:val="heading 2"/>
    <w:basedOn w:val="Normal"/>
    <w:next w:val="Normal"/>
    <w:qFormat/>
    <w:rsid w:val="00200232"/>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997336"/>
    <w:pPr>
      <w:keepNext/>
      <w:suppressAutoHyphens/>
      <w:overflowPunct w:val="0"/>
      <w:autoSpaceDE w:val="0"/>
      <w:autoSpaceDN w:val="0"/>
      <w:adjustRightInd w:val="0"/>
      <w:jc w:val="center"/>
      <w:textAlignment w:val="baseline"/>
      <w:outlineLvl w:val="3"/>
    </w:pPr>
    <w:rPr>
      <w:b/>
      <w:bCs/>
      <w:u w:val="single"/>
    </w:rPr>
  </w:style>
  <w:style w:type="paragraph" w:styleId="Titre6">
    <w:name w:val="heading 6"/>
    <w:basedOn w:val="Normal"/>
    <w:next w:val="Normal"/>
    <w:link w:val="Titre6Car"/>
    <w:qFormat/>
    <w:rsid w:val="00077943"/>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97336"/>
    <w:pPr>
      <w:tabs>
        <w:tab w:val="center" w:pos="4536"/>
        <w:tab w:val="right" w:pos="9072"/>
      </w:tabs>
      <w:overflowPunct w:val="0"/>
      <w:autoSpaceDE w:val="0"/>
      <w:autoSpaceDN w:val="0"/>
      <w:adjustRightInd w:val="0"/>
      <w:jc w:val="left"/>
      <w:textAlignment w:val="baseline"/>
    </w:pPr>
    <w:rPr>
      <w:szCs w:val="20"/>
      <w:lang w:val="fr-CA"/>
    </w:rPr>
  </w:style>
  <w:style w:type="paragraph" w:styleId="Pieddepage">
    <w:name w:val="footer"/>
    <w:basedOn w:val="Normal"/>
    <w:link w:val="PieddepageCar"/>
    <w:rsid w:val="00997336"/>
    <w:pPr>
      <w:tabs>
        <w:tab w:val="center" w:pos="4536"/>
        <w:tab w:val="right" w:pos="9072"/>
      </w:tabs>
      <w:overflowPunct w:val="0"/>
      <w:autoSpaceDE w:val="0"/>
      <w:autoSpaceDN w:val="0"/>
      <w:adjustRightInd w:val="0"/>
      <w:jc w:val="left"/>
      <w:textAlignment w:val="baseline"/>
    </w:pPr>
    <w:rPr>
      <w:szCs w:val="20"/>
      <w:lang w:val="fr-CA"/>
    </w:rPr>
  </w:style>
  <w:style w:type="paragraph" w:styleId="Titre">
    <w:name w:val="Title"/>
    <w:basedOn w:val="Normal"/>
    <w:qFormat/>
    <w:rsid w:val="00997336"/>
    <w:pPr>
      <w:suppressAutoHyphens/>
      <w:overflowPunct w:val="0"/>
      <w:autoSpaceDE w:val="0"/>
      <w:autoSpaceDN w:val="0"/>
      <w:adjustRightInd w:val="0"/>
      <w:jc w:val="center"/>
      <w:textAlignment w:val="baseline"/>
    </w:pPr>
    <w:rPr>
      <w:b/>
      <w:bCs/>
      <w:spacing w:val="4"/>
      <w:u w:val="single"/>
    </w:rPr>
  </w:style>
  <w:style w:type="paragraph" w:styleId="Corpsdetexte">
    <w:name w:val="Body Text"/>
    <w:basedOn w:val="Normal"/>
    <w:rsid w:val="00997336"/>
    <w:pPr>
      <w:widowControl w:val="0"/>
      <w:suppressAutoHyphens/>
      <w:overflowPunct w:val="0"/>
      <w:autoSpaceDE w:val="0"/>
      <w:autoSpaceDN w:val="0"/>
      <w:adjustRightInd w:val="0"/>
      <w:textAlignment w:val="baseline"/>
    </w:pPr>
  </w:style>
  <w:style w:type="paragraph" w:customStyle="1" w:styleId="BodyText22">
    <w:name w:val="Body Text 22"/>
    <w:basedOn w:val="Normal"/>
    <w:rsid w:val="00997336"/>
    <w:pPr>
      <w:widowControl w:val="0"/>
      <w:suppressAutoHyphens/>
      <w:overflowPunct w:val="0"/>
      <w:autoSpaceDE w:val="0"/>
      <w:autoSpaceDN w:val="0"/>
      <w:adjustRightInd w:val="0"/>
      <w:ind w:right="-426"/>
      <w:textAlignment w:val="baseline"/>
    </w:pPr>
  </w:style>
  <w:style w:type="paragraph" w:customStyle="1" w:styleId="Normaltendude0">
    <w:name w:val="Normal + Étendu de 0"/>
    <w:aliases w:val="3 pt"/>
    <w:basedOn w:val="En-tte"/>
    <w:rsid w:val="00997336"/>
    <w:pPr>
      <w:widowControl w:val="0"/>
      <w:tabs>
        <w:tab w:val="clear" w:pos="4536"/>
        <w:tab w:val="clear" w:pos="9072"/>
        <w:tab w:val="left" w:pos="709"/>
      </w:tabs>
      <w:jc w:val="both"/>
    </w:pPr>
    <w:rPr>
      <w:spacing w:val="6"/>
      <w:szCs w:val="24"/>
      <w:lang w:val="fr-FR"/>
    </w:rPr>
  </w:style>
  <w:style w:type="paragraph" w:styleId="Corpsdetexte2">
    <w:name w:val="Body Text 2"/>
    <w:basedOn w:val="Normal"/>
    <w:rsid w:val="00200232"/>
    <w:pPr>
      <w:spacing w:after="120" w:line="480" w:lineRule="auto"/>
    </w:pPr>
  </w:style>
  <w:style w:type="paragraph" w:styleId="Corpsdetexte3">
    <w:name w:val="Body Text 3"/>
    <w:basedOn w:val="Normal"/>
    <w:rsid w:val="00200232"/>
    <w:pPr>
      <w:spacing w:after="120"/>
    </w:pPr>
    <w:rPr>
      <w:sz w:val="16"/>
      <w:szCs w:val="16"/>
    </w:rPr>
  </w:style>
  <w:style w:type="paragraph" w:styleId="NormalWeb">
    <w:name w:val="Normal (Web)"/>
    <w:basedOn w:val="Normal"/>
    <w:rsid w:val="00200232"/>
    <w:pPr>
      <w:spacing w:before="100" w:beforeAutospacing="1" w:after="119"/>
      <w:jc w:val="left"/>
    </w:pPr>
  </w:style>
  <w:style w:type="character" w:customStyle="1" w:styleId="WW8NumSt1z0">
    <w:name w:val="WW8NumSt1z0"/>
    <w:rsid w:val="00336460"/>
    <w:rPr>
      <w:rFonts w:ascii="Symbol" w:hAnsi="Symbol"/>
    </w:rPr>
  </w:style>
  <w:style w:type="character" w:customStyle="1" w:styleId="Titre6Car">
    <w:name w:val="Titre 6 Car"/>
    <w:link w:val="Titre6"/>
    <w:rsid w:val="00077943"/>
    <w:rPr>
      <w:b/>
      <w:bCs/>
      <w:sz w:val="22"/>
      <w:szCs w:val="22"/>
      <w:lang w:val="fr-FR" w:eastAsia="fr-FR"/>
    </w:rPr>
  </w:style>
  <w:style w:type="character" w:customStyle="1" w:styleId="Titre1Car">
    <w:name w:val="Titre 1 Car"/>
    <w:link w:val="Titre1"/>
    <w:rsid w:val="00077943"/>
    <w:rPr>
      <w:b/>
      <w:bCs/>
      <w:color w:val="FF0000"/>
      <w:sz w:val="24"/>
      <w:szCs w:val="24"/>
      <w:u w:val="single"/>
      <w:lang w:val="fr-FR" w:eastAsia="fr-FR"/>
    </w:rPr>
  </w:style>
  <w:style w:type="character" w:customStyle="1" w:styleId="En-tteCar">
    <w:name w:val="En-tête Car"/>
    <w:link w:val="En-tte"/>
    <w:uiPriority w:val="99"/>
    <w:rsid w:val="00077943"/>
    <w:rPr>
      <w:sz w:val="24"/>
      <w:lang w:val="fr-CA" w:eastAsia="fr-FR"/>
    </w:rPr>
  </w:style>
  <w:style w:type="paragraph" w:customStyle="1" w:styleId="Style1">
    <w:name w:val="Style 1"/>
    <w:basedOn w:val="Normal"/>
    <w:uiPriority w:val="99"/>
    <w:rsid w:val="00077943"/>
    <w:pPr>
      <w:widowControl w:val="0"/>
      <w:autoSpaceDE w:val="0"/>
      <w:autoSpaceDN w:val="0"/>
      <w:adjustRightInd w:val="0"/>
      <w:jc w:val="left"/>
    </w:pPr>
    <w:rPr>
      <w:sz w:val="20"/>
      <w:szCs w:val="20"/>
      <w:lang w:val="en-US" w:eastAsia="fr-BE"/>
    </w:rPr>
  </w:style>
  <w:style w:type="character" w:customStyle="1" w:styleId="CharacterStyle1">
    <w:name w:val="Character Style 1"/>
    <w:uiPriority w:val="99"/>
    <w:rsid w:val="00077943"/>
    <w:rPr>
      <w:sz w:val="20"/>
    </w:rPr>
  </w:style>
  <w:style w:type="paragraph" w:styleId="Paragraphedeliste">
    <w:name w:val="List Paragraph"/>
    <w:basedOn w:val="Normal"/>
    <w:uiPriority w:val="34"/>
    <w:qFormat/>
    <w:rsid w:val="00077943"/>
    <w:pPr>
      <w:ind w:left="720"/>
      <w:contextualSpacing/>
    </w:pPr>
  </w:style>
  <w:style w:type="paragraph" w:customStyle="1" w:styleId="Style2">
    <w:name w:val="Style 2"/>
    <w:basedOn w:val="Normal"/>
    <w:uiPriority w:val="99"/>
    <w:rsid w:val="00077943"/>
    <w:pPr>
      <w:widowControl w:val="0"/>
      <w:autoSpaceDE w:val="0"/>
      <w:autoSpaceDN w:val="0"/>
      <w:ind w:left="1584" w:right="504" w:hanging="288"/>
    </w:pPr>
    <w:rPr>
      <w:rFonts w:ascii="Garamond" w:hAnsi="Garamond" w:cs="Garamond"/>
      <w:sz w:val="23"/>
      <w:szCs w:val="23"/>
      <w:lang w:val="en-US" w:eastAsia="fr-BE"/>
    </w:rPr>
  </w:style>
  <w:style w:type="character" w:customStyle="1" w:styleId="CharacterStyle3">
    <w:name w:val="Character Style 3"/>
    <w:uiPriority w:val="99"/>
    <w:rsid w:val="00077943"/>
    <w:rPr>
      <w:i/>
      <w:sz w:val="21"/>
    </w:rPr>
  </w:style>
  <w:style w:type="character" w:customStyle="1" w:styleId="CharacterStyle2">
    <w:name w:val="Character Style 2"/>
    <w:uiPriority w:val="99"/>
    <w:rsid w:val="00077943"/>
    <w:rPr>
      <w:rFonts w:ascii="Garamond" w:hAnsi="Garamond"/>
      <w:sz w:val="23"/>
    </w:rPr>
  </w:style>
  <w:style w:type="paragraph" w:customStyle="1" w:styleId="Style5">
    <w:name w:val="Style 5"/>
    <w:basedOn w:val="Normal"/>
    <w:uiPriority w:val="99"/>
    <w:rsid w:val="00077943"/>
    <w:pPr>
      <w:widowControl w:val="0"/>
      <w:autoSpaceDE w:val="0"/>
      <w:autoSpaceDN w:val="0"/>
      <w:spacing w:before="36" w:line="218" w:lineRule="auto"/>
      <w:ind w:left="1584"/>
    </w:pPr>
    <w:rPr>
      <w:rFonts w:ascii="Garamond" w:hAnsi="Garamond" w:cs="Garamond"/>
      <w:sz w:val="23"/>
      <w:szCs w:val="23"/>
      <w:lang w:val="en-US" w:eastAsia="fr-BE"/>
    </w:rPr>
  </w:style>
  <w:style w:type="paragraph" w:customStyle="1" w:styleId="Style3">
    <w:name w:val="Style 3"/>
    <w:basedOn w:val="Normal"/>
    <w:uiPriority w:val="99"/>
    <w:rsid w:val="00077943"/>
    <w:pPr>
      <w:widowControl w:val="0"/>
      <w:autoSpaceDE w:val="0"/>
      <w:autoSpaceDN w:val="0"/>
      <w:ind w:left="1008"/>
      <w:jc w:val="left"/>
    </w:pPr>
    <w:rPr>
      <w:rFonts w:ascii="Garamond" w:hAnsi="Garamond" w:cs="Garamond"/>
      <w:sz w:val="23"/>
      <w:szCs w:val="23"/>
      <w:lang w:val="en-US" w:eastAsia="fr-BE"/>
    </w:rPr>
  </w:style>
  <w:style w:type="paragraph" w:customStyle="1" w:styleId="Style4">
    <w:name w:val="Style 4"/>
    <w:basedOn w:val="Normal"/>
    <w:uiPriority w:val="99"/>
    <w:rsid w:val="00077943"/>
    <w:pPr>
      <w:widowControl w:val="0"/>
      <w:autoSpaceDE w:val="0"/>
      <w:autoSpaceDN w:val="0"/>
      <w:spacing w:before="72" w:line="271" w:lineRule="auto"/>
      <w:ind w:left="1008"/>
      <w:jc w:val="left"/>
    </w:pPr>
    <w:rPr>
      <w:i/>
      <w:iCs/>
      <w:sz w:val="21"/>
      <w:szCs w:val="21"/>
      <w:lang w:val="en-US" w:eastAsia="fr-BE"/>
    </w:rPr>
  </w:style>
  <w:style w:type="character" w:styleId="Lienhypertexte">
    <w:name w:val="Hyperlink"/>
    <w:uiPriority w:val="99"/>
    <w:unhideWhenUsed/>
    <w:rsid w:val="00077943"/>
    <w:rPr>
      <w:color w:val="0000FF"/>
      <w:u w:val="single"/>
    </w:rPr>
  </w:style>
  <w:style w:type="character" w:customStyle="1" w:styleId="PieddepageCar">
    <w:name w:val="Pied de page Car"/>
    <w:link w:val="Pieddepage"/>
    <w:rsid w:val="00077943"/>
    <w:rPr>
      <w:sz w:val="24"/>
      <w:lang w:val="fr-CA" w:eastAsia="fr-FR"/>
    </w:rPr>
  </w:style>
  <w:style w:type="paragraph" w:styleId="Textedebulles">
    <w:name w:val="Balloon Text"/>
    <w:basedOn w:val="Normal"/>
    <w:link w:val="TextedebullesCar"/>
    <w:uiPriority w:val="99"/>
    <w:unhideWhenUsed/>
    <w:rsid w:val="00077943"/>
    <w:rPr>
      <w:rFonts w:ascii="Tahoma" w:hAnsi="Tahoma"/>
      <w:sz w:val="16"/>
      <w:szCs w:val="16"/>
    </w:rPr>
  </w:style>
  <w:style w:type="character" w:customStyle="1" w:styleId="TextedebullesCar">
    <w:name w:val="Texte de bulles Car"/>
    <w:link w:val="Textedebulles"/>
    <w:uiPriority w:val="99"/>
    <w:rsid w:val="0007794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0015">
      <w:bodyDiv w:val="1"/>
      <w:marLeft w:val="0"/>
      <w:marRight w:val="0"/>
      <w:marTop w:val="0"/>
      <w:marBottom w:val="0"/>
      <w:divBdr>
        <w:top w:val="none" w:sz="0" w:space="0" w:color="auto"/>
        <w:left w:val="none" w:sz="0" w:space="0" w:color="auto"/>
        <w:bottom w:val="none" w:sz="0" w:space="0" w:color="auto"/>
        <w:right w:val="none" w:sz="0" w:space="0" w:color="auto"/>
      </w:divBdr>
    </w:div>
    <w:div w:id="951739578">
      <w:bodyDiv w:val="1"/>
      <w:marLeft w:val="0"/>
      <w:marRight w:val="0"/>
      <w:marTop w:val="0"/>
      <w:marBottom w:val="0"/>
      <w:divBdr>
        <w:top w:val="none" w:sz="0" w:space="0" w:color="auto"/>
        <w:left w:val="none" w:sz="0" w:space="0" w:color="auto"/>
        <w:bottom w:val="none" w:sz="0" w:space="0" w:color="auto"/>
        <w:right w:val="none" w:sz="0" w:space="0" w:color="auto"/>
      </w:divBdr>
    </w:div>
    <w:div w:id="11461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lim-cicc.b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A595-BF98-402C-A81B-597386C2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12768</Words>
  <Characters>68209</Characters>
  <Application>Microsoft Office Word</Application>
  <DocSecurity>0</DocSecurity>
  <Lines>568</Lines>
  <Paragraphs>161</Paragraphs>
  <ScaleCrop>false</ScaleCrop>
  <HeadingPairs>
    <vt:vector size="2" baseType="variant">
      <vt:variant>
        <vt:lpstr>Titre</vt:lpstr>
      </vt:variant>
      <vt:variant>
        <vt:i4>1</vt:i4>
      </vt:variant>
    </vt:vector>
  </HeadingPairs>
  <TitlesOfParts>
    <vt:vector size="1" baseType="lpstr">
      <vt:lpstr>Service Public de Wallonie</vt:lpstr>
    </vt:vector>
  </TitlesOfParts>
  <Company/>
  <LinksUpToDate>false</LinksUpToDate>
  <CharactersWithSpaces>80816</CharactersWithSpaces>
  <SharedDoc>false</SharedDoc>
  <HLinks>
    <vt:vector size="6" baseType="variant">
      <vt:variant>
        <vt:i4>4390938</vt:i4>
      </vt:variant>
      <vt:variant>
        <vt:i4>0</vt:i4>
      </vt:variant>
      <vt:variant>
        <vt:i4>0</vt:i4>
      </vt:variant>
      <vt:variant>
        <vt:i4>5</vt:i4>
      </vt:variant>
      <vt:variant>
        <vt:lpwstr>http://www.klim-cicc.be/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Public de Wallonie</dc:title>
  <dc:subject/>
  <dc:creator>yleruth</dc:creator>
  <cp:keywords/>
  <cp:lastModifiedBy>Nancy ORBAN</cp:lastModifiedBy>
  <cp:revision>3</cp:revision>
  <cp:lastPrinted>2017-09-14T13:56:00Z</cp:lastPrinted>
  <dcterms:created xsi:type="dcterms:W3CDTF">2021-05-10T13:02:00Z</dcterms:created>
  <dcterms:modified xsi:type="dcterms:W3CDTF">2021-05-10T13:06:00Z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maite.koeune@spw.wallonie.be</vt:lpwstr>
  </property>
  <property fmtid="{D5CDD505-2E9C-101B-9397-08002B2CF9AE}" pid="5" name="MSIP_Label_97a477d1-147d-4e34-b5e3-7b26d2f44870_SetDate">
    <vt:lpwstr>2021-01-21T11:52:23.7381883Z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bebc6e8b-39d4-4006-b160-2c11a1e6fb1f</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